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BFFD6" w14:textId="11C0E7AE"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9F3E04">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F3E04">
        <w:rPr>
          <w:rFonts w:ascii="Times New Roman" w:eastAsia="標楷體" w:hAnsi="Times New Roman" w:cs="Times New Roman"/>
          <w:b/>
          <w:sz w:val="28"/>
          <w:szCs w:val="28"/>
        </w:rPr>
        <w:t>古風教學團隊</w:t>
      </w:r>
      <w:r>
        <w:rPr>
          <w:rFonts w:ascii="Times New Roman" w:eastAsia="標楷體" w:hAnsi="Times New Roman" w:cs="Times New Roman"/>
          <w:b/>
          <w:sz w:val="28"/>
          <w:szCs w:val="28"/>
        </w:rPr>
        <w:t>__</w:t>
      </w:r>
    </w:p>
    <w:p w14:paraId="0AA779E2" w14:textId="77777777" w:rsidR="003352DC" w:rsidRPr="006135C0" w:rsidRDefault="003352DC" w:rsidP="003352DC">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55FB9018" w14:textId="77777777" w:rsidR="003352DC" w:rsidRPr="006135C0" w:rsidRDefault="003352DC" w:rsidP="003352D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2ED3BD04" w14:textId="7C3C1A08" w:rsidR="003352DC" w:rsidRPr="006135C0" w:rsidRDefault="003352DC" w:rsidP="003352DC">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5FDAFA16" w14:textId="448E28FC"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682084">
        <w:rPr>
          <w:rFonts w:eastAsia="標楷體" w:hint="eastAsia"/>
          <w:b/>
          <w:color w:val="000000"/>
        </w:rPr>
        <w:t>1</w:t>
      </w:r>
      <w:r>
        <w:rPr>
          <w:rFonts w:eastAsia="標楷體"/>
          <w:b/>
          <w:color w:val="000000"/>
        </w:rPr>
        <w:t>）週，共（</w:t>
      </w:r>
      <w:r>
        <w:rPr>
          <w:rFonts w:eastAsia="標楷體"/>
          <w:b/>
          <w:color w:val="000000"/>
        </w:rPr>
        <w:t>6</w:t>
      </w:r>
      <w:r w:rsidR="00682084">
        <w:rPr>
          <w:rFonts w:eastAsia="標楷體" w:hint="eastAsia"/>
          <w:b/>
          <w:color w:val="000000"/>
        </w:rPr>
        <w:t>3</w:t>
      </w:r>
      <w:r>
        <w:rPr>
          <w:rFonts w:eastAsia="標楷體"/>
          <w:b/>
          <w:color w:val="000000"/>
        </w:rPr>
        <w:t>）節</w:t>
      </w:r>
    </w:p>
    <w:p w14:paraId="6EB90A7C"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26F399F" w14:textId="77777777" w:rsidTr="00DD0CEF">
        <w:trPr>
          <w:trHeight w:val="558"/>
        </w:trPr>
        <w:tc>
          <w:tcPr>
            <w:tcW w:w="817" w:type="dxa"/>
            <w:vMerge w:val="restart"/>
            <w:shd w:val="clear" w:color="auto" w:fill="auto"/>
            <w:vAlign w:val="center"/>
          </w:tcPr>
          <w:p w14:paraId="4BD437D9"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276F62F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77345D1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EE53B5D"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B23352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0BBE9C0"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4031B8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4643ED6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36F741D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46A4A7A5"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35C0520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2E180F18"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6C07CDCE"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12FA636A" w14:textId="77777777" w:rsidTr="00480406">
        <w:tc>
          <w:tcPr>
            <w:tcW w:w="817" w:type="dxa"/>
            <w:vMerge/>
            <w:shd w:val="clear" w:color="auto" w:fill="auto"/>
            <w:vAlign w:val="center"/>
          </w:tcPr>
          <w:p w14:paraId="00023DE4"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10CFEFD"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1A9F125D"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6390366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2E83E53C"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14FE0425"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6FF1AEA5"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25C5DA6B"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3258F2B2"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19635681" w14:textId="77777777" w:rsidR="00CF1DCF" w:rsidRPr="00E171CB" w:rsidRDefault="00CF1DCF" w:rsidP="00281EF1">
            <w:pPr>
              <w:adjustRightInd w:val="0"/>
              <w:snapToGrid w:val="0"/>
              <w:spacing w:line="240" w:lineRule="atLeast"/>
              <w:jc w:val="center"/>
              <w:rPr>
                <w:rFonts w:eastAsia="標楷體"/>
                <w:color w:val="000000"/>
              </w:rPr>
            </w:pPr>
          </w:p>
        </w:tc>
      </w:tr>
      <w:tr w:rsidR="004644C5" w:rsidRPr="00B32678" w14:paraId="24AA97DD" w14:textId="77777777" w:rsidTr="00DD0CEF">
        <w:trPr>
          <w:trHeight w:val="761"/>
        </w:trPr>
        <w:tc>
          <w:tcPr>
            <w:tcW w:w="817" w:type="dxa"/>
            <w:shd w:val="clear" w:color="auto" w:fill="auto"/>
            <w:vAlign w:val="center"/>
          </w:tcPr>
          <w:p w14:paraId="2AC4971A"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2E57FC2"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96321F9"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B1B27E4"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BD65F3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4A10D2D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0274A17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w:t>
            </w:r>
            <w:r w:rsidRPr="0059284A">
              <w:rPr>
                <w:rFonts w:ascii="Times New Roman" w:eastAsia="標楷體" w:hAnsi="Times New Roman" w:cs="Times New Roman"/>
                <w:sz w:val="20"/>
                <w:szCs w:val="20"/>
              </w:rPr>
              <w:lastRenderedPageBreak/>
              <w:t>性，感受發現的樂趣。</w:t>
            </w:r>
          </w:p>
          <w:p w14:paraId="4F62867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11CDDE07"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自然界（包含生物與非生物）是由不同物質所組成。</w:t>
            </w:r>
          </w:p>
          <w:p w14:paraId="21CB65A5"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14:paraId="1307402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14:paraId="1834465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14:paraId="287B90B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14:paraId="276A66F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活動一植物是什麼</w:t>
            </w:r>
          </w:p>
          <w:p w14:paraId="37FBC51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】校園大探索</w:t>
            </w:r>
          </w:p>
          <w:p w14:paraId="50C54DF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認識生物與非生物，生物有生命，非生物沒有生命。</w:t>
            </w:r>
          </w:p>
          <w:p w14:paraId="3C4CB63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教師說明如何簡單分辨生物與非生物的方法，例如生物有生死、繁殖、能運動等，非生物則不行。</w:t>
            </w:r>
          </w:p>
          <w:p w14:paraId="65F6A89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生物中有些是動物，有些是植物。</w:t>
            </w:r>
          </w:p>
          <w:p w14:paraId="42AE1EB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教師說明校園生物中，有的是動物如鳥、蝴蝶、蚯蚓等。牠們有的會飛、有的會動、有的須要吃東西、有的會長大、有的會繁殖後代等。</w:t>
            </w:r>
          </w:p>
          <w:p w14:paraId="2CDE24D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5.</w:t>
            </w:r>
            <w:r w:rsidRPr="0068352C">
              <w:rPr>
                <w:rFonts w:ascii="Times New Roman" w:eastAsia="標楷體" w:hAnsi="Times New Roman" w:cs="Times New Roman"/>
                <w:sz w:val="20"/>
                <w:szCs w:val="20"/>
              </w:rPr>
              <w:t>教師說明校園生物中，有的是植物如花草樹木。因為它們大多不會動，不能跳也不會飛，不像動物一樣會吃東西，可是它們也需要水和空氣，也要晒太陽，而且它們也會長大，會繁殖後代。</w:t>
            </w:r>
          </w:p>
          <w:p w14:paraId="6138CA7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】植物的身體</w:t>
            </w:r>
          </w:p>
          <w:p w14:paraId="5ABCEA9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教師帶學生探索校園的植物。</w:t>
            </w:r>
          </w:p>
          <w:p w14:paraId="1C8059C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認識植物身體外形具多樣性。</w:t>
            </w:r>
          </w:p>
          <w:p w14:paraId="0301069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教師說明不同植物的外形不一樣。透過觀察，引導學生說出下列的關鍵詞或概念，例如榕樹、樟樹等莖很硬，長得高大。</w:t>
            </w:r>
          </w:p>
          <w:p w14:paraId="59671D9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有些矮小的植物，如長春花、牽牛花、軟枝黃蟬等，莖柔軟，隨風吹會彎曲等。</w:t>
            </w:r>
          </w:p>
          <w:p w14:paraId="63E6BC9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了解植物身體外形不同，但大部分可以分成根、莖、葉、花、果實和種子等構造，使植物能適應環境，進行生長和繁殖。</w:t>
            </w:r>
          </w:p>
        </w:tc>
        <w:tc>
          <w:tcPr>
            <w:tcW w:w="561" w:type="dxa"/>
            <w:shd w:val="clear" w:color="auto" w:fill="auto"/>
            <w:vAlign w:val="center"/>
          </w:tcPr>
          <w:p w14:paraId="25DDC712"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482ACBB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校園生物（動物、植</w:t>
            </w:r>
          </w:p>
          <w:p w14:paraId="2CD50A1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物）與非生物圖片</w:t>
            </w:r>
          </w:p>
          <w:p w14:paraId="03F0BE1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全株長春花（包含根）或其他植物，例如辣椒</w:t>
            </w:r>
          </w:p>
          <w:p w14:paraId="45B958D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放大鏡</w:t>
            </w:r>
          </w:p>
          <w:p w14:paraId="7292EE5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教學媒體</w:t>
            </w:r>
          </w:p>
        </w:tc>
        <w:tc>
          <w:tcPr>
            <w:tcW w:w="1332" w:type="dxa"/>
            <w:shd w:val="clear" w:color="auto" w:fill="auto"/>
          </w:tcPr>
          <w:p w14:paraId="09CDD068"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7C0C8C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9E3271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1A5FDBC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6A7E1D5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0339064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w:t>
            </w:r>
            <w:r w:rsidRPr="0059284A">
              <w:rPr>
                <w:rFonts w:ascii="Times New Roman" w:eastAsia="標楷體" w:hAnsi="Times New Roman" w:cs="Times New Roman"/>
                <w:sz w:val="20"/>
                <w:szCs w:val="20"/>
              </w:rPr>
              <w:lastRenderedPageBreak/>
              <w:t>命。</w:t>
            </w:r>
          </w:p>
          <w:p w14:paraId="3DB2799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14:paraId="02EF0DE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14:paraId="27F5B11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14:paraId="1798569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4A3FB4E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090BE30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2811469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39CE719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3FE87A0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14:paraId="549F60D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0154398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172FED2D" w14:textId="77777777" w:rsidR="004644C5" w:rsidRPr="00E73FA1" w:rsidRDefault="004644C5" w:rsidP="00281EF1">
            <w:pPr>
              <w:spacing w:after="180"/>
              <w:rPr>
                <w:rFonts w:eastAsia="標楷體"/>
                <w:color w:val="0070C0"/>
                <w:sz w:val="20"/>
                <w:szCs w:val="20"/>
              </w:rPr>
            </w:pPr>
          </w:p>
        </w:tc>
      </w:tr>
      <w:tr w:rsidR="004644C5" w:rsidRPr="00B32678" w14:paraId="47F6DD8A" w14:textId="77777777" w:rsidTr="00DD0CEF">
        <w:trPr>
          <w:trHeight w:val="761"/>
        </w:trPr>
        <w:tc>
          <w:tcPr>
            <w:tcW w:w="817" w:type="dxa"/>
            <w:shd w:val="clear" w:color="auto" w:fill="auto"/>
            <w:vAlign w:val="center"/>
          </w:tcPr>
          <w:p w14:paraId="3F90C753"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303B88AB"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6F6CB41"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4E07339"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61B1403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w:t>
            </w:r>
            <w:r w:rsidRPr="0059284A">
              <w:rPr>
                <w:rFonts w:ascii="Times New Roman" w:eastAsia="標楷體" w:hAnsi="Times New Roman" w:cs="Times New Roman"/>
                <w:sz w:val="20"/>
                <w:szCs w:val="20"/>
              </w:rPr>
              <w:lastRenderedPageBreak/>
              <w:t>的知識，說明自己的想法。</w:t>
            </w:r>
          </w:p>
          <w:p w14:paraId="67F9C7E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7477237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14:paraId="1999573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2AB2B21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w:t>
            </w:r>
            <w:r w:rsidRPr="0059284A">
              <w:rPr>
                <w:rFonts w:ascii="Times New Roman" w:eastAsia="標楷體" w:hAnsi="Times New Roman" w:cs="Times New Roman"/>
                <w:kern w:val="0"/>
                <w:sz w:val="20"/>
                <w:szCs w:val="20"/>
              </w:rPr>
              <w:lastRenderedPageBreak/>
              <w:t>成。</w:t>
            </w:r>
          </w:p>
          <w:p w14:paraId="2467EF0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14:paraId="4249E05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14:paraId="2730730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14:paraId="08B98BF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14:paraId="513B53F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】植物的葉</w:t>
            </w:r>
          </w:p>
          <w:p w14:paraId="6C108D9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教師帶學生到校園中觀察，並選擇一棵植物，記錄它的葉子在樹枝</w:t>
            </w:r>
            <w:r w:rsidRPr="0068352C">
              <w:rPr>
                <w:rFonts w:ascii="Times New Roman" w:eastAsia="標楷體" w:hAnsi="Times New Roman" w:cs="Times New Roman"/>
                <w:sz w:val="20"/>
                <w:szCs w:val="20"/>
              </w:rPr>
              <w:lastRenderedPageBreak/>
              <w:t>上的生長方式，須提醒學要詳細記錄葉子在枝條上的生長情形及葉子的特徵。</w:t>
            </w:r>
          </w:p>
          <w:p w14:paraId="5214741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教師須注意並指導學生進行正確記錄。</w:t>
            </w:r>
          </w:p>
          <w:p w14:paraId="75B6134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教師介紹植物的葉子能幫助辨認植物和製造養分，再請學生觀察自己記錄下的植物的葉子有什麼特徵。</w:t>
            </w:r>
          </w:p>
          <w:p w14:paraId="650EA03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教師指導學生認識不同植物的葉子特徵，可以用葉子特徵資料中所提到的葉形、葉緣及葉脈種類輔助說明。</w:t>
            </w:r>
          </w:p>
          <w:p w14:paraId="7D24A5D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教師說明葉子在枝條上是交錯生長的，可以幫助植物獲取更多陽光。</w:t>
            </w:r>
          </w:p>
          <w:p w14:paraId="01FBC0E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教師說明葉子的生長情形稱為葉序，分為對生、互生和輪生等，且葉子會從枝條上的節長出來。</w:t>
            </w:r>
          </w:p>
          <w:p w14:paraId="3223A7E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教師說明葉子有不同的生長方式，都是為了替植物爭取陽光。</w:t>
            </w:r>
          </w:p>
          <w:p w14:paraId="1CECD77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】植物的莖</w:t>
            </w:r>
          </w:p>
          <w:p w14:paraId="4512772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教師說明植的莖可以支撐植物的身體，向著陽光方向生長，以爭取更多陽光。</w:t>
            </w:r>
          </w:p>
          <w:p w14:paraId="7070D55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教師帶學生至校園中觀察植物的</w:t>
            </w:r>
            <w:r w:rsidRPr="0068352C">
              <w:rPr>
                <w:rFonts w:ascii="Times New Roman" w:eastAsia="標楷體" w:hAnsi="Times New Roman" w:cs="Times New Roman"/>
                <w:sz w:val="20"/>
                <w:szCs w:val="20"/>
              </w:rPr>
              <w:lastRenderedPageBreak/>
              <w:t>莖。</w:t>
            </w:r>
          </w:p>
          <w:p w14:paraId="33B69A0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教師指導學生認識植物莖的特徵，可分為：</w:t>
            </w:r>
          </w:p>
          <w:p w14:paraId="7F406DA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木本莖：通常較粗壯，可以持續生長且長得較高，因此可以獲得更多的陽光。有些莖的表面會有明顯的紋路或特徵。</w:t>
            </w:r>
          </w:p>
          <w:p w14:paraId="65BAF7A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草本莖：通常較細，能支撐植物直立，會向四面八方長出較多的枝條，獲取更多的陽光。</w:t>
            </w:r>
          </w:p>
          <w:p w14:paraId="50BBC22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藤本莖：通常較柔軟，無法支撐植物直立，需要依靠其他物體來攀爬，獲取更多的陽光。</w:t>
            </w:r>
          </w:p>
          <w:p w14:paraId="4E14D92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教師可請學生利用下課時間到校園裡找一找，有哪些植物是草本莖、木本莖和藤本莖，課堂上可以做分享。</w:t>
            </w:r>
          </w:p>
        </w:tc>
        <w:tc>
          <w:tcPr>
            <w:tcW w:w="561" w:type="dxa"/>
            <w:shd w:val="clear" w:color="auto" w:fill="auto"/>
            <w:vAlign w:val="center"/>
          </w:tcPr>
          <w:p w14:paraId="10DC0F88"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654C7DC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放大鏡</w:t>
            </w:r>
          </w:p>
          <w:p w14:paraId="4281AC3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各種植物的葉子或葉子圖片</w:t>
            </w:r>
          </w:p>
          <w:p w14:paraId="03B9401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不同葉序的植物莖與葉子或圖片</w:t>
            </w:r>
          </w:p>
          <w:p w14:paraId="74DC27A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木本莖、草本莖、藤本莖植物或圖片</w:t>
            </w:r>
          </w:p>
          <w:p w14:paraId="3CE9996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tc>
        <w:tc>
          <w:tcPr>
            <w:tcW w:w="1332" w:type="dxa"/>
            <w:shd w:val="clear" w:color="auto" w:fill="auto"/>
          </w:tcPr>
          <w:p w14:paraId="68AE70D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14:paraId="072C9878"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54E1E053"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867BAD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3E7809D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w:t>
            </w:r>
            <w:r w:rsidRPr="0059284A">
              <w:rPr>
                <w:rFonts w:ascii="Times New Roman" w:eastAsia="標楷體" w:hAnsi="Times New Roman" w:cs="Times New Roman"/>
                <w:sz w:val="20"/>
                <w:szCs w:val="20"/>
              </w:rPr>
              <w:lastRenderedPageBreak/>
              <w:t>家庭、學校與職業的分工，不應受性別的限制。</w:t>
            </w:r>
          </w:p>
          <w:p w14:paraId="1E1E9CC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17715B0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14:paraId="72BEFCF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14:paraId="23FBFB4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14:paraId="14E4BC2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14:paraId="2613BFD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5EB3B5D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2F53899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32D23E3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46A8E3E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583CB3D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14:paraId="2BCB460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304A19A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w:t>
            </w:r>
            <w:r w:rsidRPr="0059284A">
              <w:rPr>
                <w:rFonts w:ascii="Times New Roman" w:eastAsia="標楷體" w:hAnsi="Times New Roman" w:cs="Times New Roman"/>
                <w:sz w:val="20"/>
                <w:szCs w:val="20"/>
              </w:rPr>
              <w:lastRenderedPageBreak/>
              <w:t>鼻、舌、觸覺及心靈對環境感受的能力。</w:t>
            </w:r>
          </w:p>
        </w:tc>
        <w:tc>
          <w:tcPr>
            <w:tcW w:w="1823" w:type="dxa"/>
            <w:shd w:val="clear" w:color="auto" w:fill="auto"/>
          </w:tcPr>
          <w:p w14:paraId="25C66AAB" w14:textId="77777777" w:rsidR="004644C5" w:rsidRPr="00E73FA1" w:rsidRDefault="004644C5" w:rsidP="00281EF1">
            <w:pPr>
              <w:spacing w:after="180"/>
              <w:rPr>
                <w:rFonts w:eastAsia="標楷體"/>
                <w:color w:val="0070C0"/>
                <w:sz w:val="20"/>
                <w:szCs w:val="20"/>
              </w:rPr>
            </w:pPr>
          </w:p>
        </w:tc>
      </w:tr>
      <w:tr w:rsidR="004644C5" w:rsidRPr="00B32678" w14:paraId="4B4679E5" w14:textId="77777777" w:rsidTr="00DD0CEF">
        <w:trPr>
          <w:trHeight w:val="761"/>
        </w:trPr>
        <w:tc>
          <w:tcPr>
            <w:tcW w:w="817" w:type="dxa"/>
            <w:shd w:val="clear" w:color="auto" w:fill="auto"/>
            <w:vAlign w:val="center"/>
          </w:tcPr>
          <w:p w14:paraId="649DD28B"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15A30F6A"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B932515"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7026CB9"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311C3B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1B8EC49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4F1783C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14:paraId="5428583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2ACD22C7"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生物體的構造與功能是互相配合的。</w:t>
            </w:r>
          </w:p>
          <w:p w14:paraId="1ABBFC3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14:paraId="38C8A91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p w14:paraId="050BDE01"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14:paraId="33508F80"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349DF1C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14:paraId="2A501AD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14:paraId="5E222D2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】植物的莖</w:t>
            </w:r>
          </w:p>
          <w:p w14:paraId="602C025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教師說明植的莖可以支撐植物的身體，向著陽光方向生長，以爭取更多陽光。</w:t>
            </w:r>
          </w:p>
          <w:p w14:paraId="1362D27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教師帶學生至校園中觀察植物的莖。</w:t>
            </w:r>
          </w:p>
          <w:p w14:paraId="5132148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教師指導學生認識植物莖的特徵，可分為：</w:t>
            </w:r>
          </w:p>
          <w:p w14:paraId="094A2FF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木本莖：通常較粗壯，可以持續生長且長得較高，因此可以獲得更多的陽光。有些莖的表面會有明顯的紋路或特徵。</w:t>
            </w:r>
          </w:p>
          <w:p w14:paraId="7E1F2E6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草本莖：通常較細，能支撐植物直立，會向四面八方長出較多的枝條，獲取更多的陽光。</w:t>
            </w:r>
          </w:p>
          <w:p w14:paraId="0D43580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藤本莖：通常較柔軟，無法支撐植物直立，需要依靠其他物體來攀爬，獲取更多的陽光。</w:t>
            </w:r>
          </w:p>
          <w:p w14:paraId="6B94796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教師可請學生利用下課時間到校園裡找一找，有哪些植物是草本</w:t>
            </w:r>
            <w:r w:rsidRPr="0068352C">
              <w:rPr>
                <w:rFonts w:ascii="Times New Roman" w:eastAsia="標楷體" w:hAnsi="Times New Roman" w:cs="Times New Roman"/>
                <w:sz w:val="20"/>
                <w:szCs w:val="20"/>
              </w:rPr>
              <w:lastRenderedPageBreak/>
              <w:t>莖、木本莖和藤本莖，課堂上可以做分享。</w:t>
            </w:r>
          </w:p>
          <w:p w14:paraId="3A01559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】植物的根</w:t>
            </w:r>
          </w:p>
          <w:p w14:paraId="603DED5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教師說明植物的根可以幫助植物抓住土壤、固定植物身體，讓植物能向上生長獲取陽光。</w:t>
            </w:r>
          </w:p>
          <w:p w14:paraId="42C791E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教師帶學生觀察榕樹和牛筋草的根有什麼不同。</w:t>
            </w:r>
          </w:p>
          <w:p w14:paraId="7D36111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教師說明大部分植物的根都長在地下（有些長在地面、空氣和水裡），只有蔬菜比較有機會觀察到根。</w:t>
            </w:r>
          </w:p>
          <w:p w14:paraId="1E3A204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教師指導學生仔細觀察課本中蔥、蒜、小白菜、莧菜、菠菜等五種植物的根有什麼不一樣？</w:t>
            </w:r>
          </w:p>
          <w:p w14:paraId="36F43E5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14:paraId="5308A2E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教師指導學生認識植物根的特徵，可分為：</w:t>
            </w:r>
          </w:p>
          <w:p w14:paraId="0D5EC8E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軸根：有一條較粗的主根，例如莧菜、小白菜和菠菜。</w:t>
            </w:r>
          </w:p>
          <w:p w14:paraId="084DC38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鬚根：細細小小、長得像鬍鬚的根，例如蔥和蒜。</w:t>
            </w:r>
          </w:p>
          <w:p w14:paraId="2A52A65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7.</w:t>
            </w:r>
            <w:r w:rsidRPr="0068352C">
              <w:rPr>
                <w:rFonts w:ascii="Times New Roman" w:eastAsia="標楷體" w:hAnsi="Times New Roman" w:cs="Times New Roman"/>
                <w:sz w:val="20"/>
                <w:szCs w:val="20"/>
              </w:rPr>
              <w:t>教師說明植物的根大致可以分為鬚根和軸根兩類，軸根可以深入土壤，鬚根則能在土壤淺層生長。</w:t>
            </w:r>
          </w:p>
          <w:p w14:paraId="3FC486C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14:paraId="7173C0C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進行「怎麼知道植物會吸水」實驗。</w:t>
            </w:r>
          </w:p>
          <w:p w14:paraId="00B7AAD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實驗時須注意植物的根部完整性，避免植物根部受傷影響實驗結果。</w:t>
            </w:r>
          </w:p>
          <w:p w14:paraId="212219C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說明植物生長所需的水分是從根部吸收。</w:t>
            </w:r>
          </w:p>
        </w:tc>
        <w:tc>
          <w:tcPr>
            <w:tcW w:w="561" w:type="dxa"/>
            <w:shd w:val="clear" w:color="auto" w:fill="auto"/>
            <w:vAlign w:val="center"/>
          </w:tcPr>
          <w:p w14:paraId="3443C40E"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26C52D7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木本莖、草本莖、藤本莖植物或圖片</w:t>
            </w:r>
          </w:p>
          <w:p w14:paraId="756EA87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全株完整的植物</w:t>
            </w:r>
          </w:p>
          <w:p w14:paraId="3141476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裝水的容器</w:t>
            </w:r>
          </w:p>
          <w:p w14:paraId="305C901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膠泥</w:t>
            </w:r>
          </w:p>
          <w:p w14:paraId="6A105DC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奇異筆</w:t>
            </w:r>
          </w:p>
          <w:p w14:paraId="10EA879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14:paraId="105F8B3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C6C5FA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249F272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08AD923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05CFA87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0A7EBE9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14:paraId="3B61724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14:paraId="2469F11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14:paraId="0F52333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14:paraId="5F84234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【閱讀素養教育】</w:t>
            </w:r>
          </w:p>
          <w:p w14:paraId="6B4ACB4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2F6698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0DF34C4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49C1BA6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2818B1E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14:paraId="566D8C0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w:t>
            </w:r>
            <w:r w:rsidRPr="0059284A">
              <w:rPr>
                <w:rFonts w:ascii="Times New Roman" w:eastAsia="標楷體" w:hAnsi="Times New Roman" w:cs="Times New Roman"/>
                <w:sz w:val="20"/>
                <w:szCs w:val="20"/>
              </w:rPr>
              <w:lastRenderedPageBreak/>
              <w:t>互動經驗，培養對生活環境的覺知與敏感，體驗與珍惜環境的好。</w:t>
            </w:r>
          </w:p>
          <w:p w14:paraId="43A21A0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3CCE23F6" w14:textId="77777777" w:rsidR="004644C5" w:rsidRPr="00E73FA1" w:rsidRDefault="004644C5" w:rsidP="00281EF1">
            <w:pPr>
              <w:spacing w:after="180"/>
              <w:rPr>
                <w:rFonts w:eastAsia="標楷體"/>
                <w:color w:val="0070C0"/>
                <w:sz w:val="20"/>
                <w:szCs w:val="20"/>
              </w:rPr>
            </w:pPr>
          </w:p>
        </w:tc>
      </w:tr>
      <w:tr w:rsidR="004644C5" w:rsidRPr="00B32678" w14:paraId="08E38A85" w14:textId="77777777" w:rsidTr="00DD0CEF">
        <w:trPr>
          <w:trHeight w:val="761"/>
        </w:trPr>
        <w:tc>
          <w:tcPr>
            <w:tcW w:w="817" w:type="dxa"/>
            <w:shd w:val="clear" w:color="auto" w:fill="auto"/>
            <w:vAlign w:val="center"/>
          </w:tcPr>
          <w:p w14:paraId="69BF24C0"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64F1BC6E"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8D6AA45"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E4ED888"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1D5AD7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3D6CF38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14:paraId="17C6F2C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w:t>
            </w:r>
            <w:r w:rsidRPr="0059284A">
              <w:rPr>
                <w:rFonts w:ascii="Times New Roman" w:eastAsia="標楷體" w:hAnsi="Times New Roman" w:cs="Times New Roman"/>
                <w:kern w:val="0"/>
                <w:sz w:val="20"/>
                <w:szCs w:val="20"/>
              </w:rPr>
              <w:lastRenderedPageBreak/>
              <w:t>關。</w:t>
            </w:r>
          </w:p>
          <w:p w14:paraId="465BD43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14:paraId="4BE936B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4CE50A8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14:paraId="09D1ED8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活動二植物如何獲取陽光和水</w:t>
            </w:r>
          </w:p>
          <w:p w14:paraId="55914F7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】植物的根</w:t>
            </w:r>
          </w:p>
          <w:p w14:paraId="42A3889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教師說明植物的根可以幫助植物抓住土壤、固定植物身體，讓植物能向上生長獲取陽光。</w:t>
            </w:r>
          </w:p>
          <w:p w14:paraId="16BCC1D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教師帶學生觀察榕樹和牛筋草的根有什麼不同。</w:t>
            </w:r>
          </w:p>
          <w:p w14:paraId="6264D73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教師說明大部分植物的根都長在地下（有些長在地面、空氣和水裡），只有蔬菜比較有機會觀察到根。</w:t>
            </w:r>
          </w:p>
          <w:p w14:paraId="51A0C30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4.</w:t>
            </w:r>
            <w:r w:rsidRPr="0068352C">
              <w:rPr>
                <w:rFonts w:ascii="Times New Roman" w:eastAsia="標楷體" w:hAnsi="Times New Roman" w:cs="Times New Roman"/>
                <w:sz w:val="20"/>
                <w:szCs w:val="20"/>
              </w:rPr>
              <w:t>教師指導學生仔細觀察課本中蔥、蒜、小白菜、莧菜、菠菜等五種植物的根有什麼不一樣？</w:t>
            </w:r>
          </w:p>
          <w:p w14:paraId="1F66B4E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教師亦可在學校裡找幾株植物，半小時前先充分澆水後，再引領學生用鏟子挖鬆泥土拔起來，將根洗乾淨後做觀察。請學生分辨挖取的植物根是屬於鬚根還是軸根。</w:t>
            </w:r>
          </w:p>
          <w:p w14:paraId="423758E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教師指導學生認識植物根的特徵，可分為：</w:t>
            </w:r>
          </w:p>
          <w:p w14:paraId="6059DB2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軸根：有一條較粗的主根，例如莧菜、小白菜和菠菜。</w:t>
            </w:r>
          </w:p>
          <w:p w14:paraId="723A179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鬚根：細細小小、長得像鬍鬚的根，例如蔥和蒜。</w:t>
            </w:r>
          </w:p>
          <w:p w14:paraId="39A8490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教師說明植物的根大致可以分為鬚根和軸根兩類，軸根可以深入土壤，鬚根則能在土壤淺層生長。</w:t>
            </w:r>
          </w:p>
          <w:p w14:paraId="0805B87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教師說明植物沒有足夠的水分時，整株植物會下垂，但澆水在土壤上後，就能恢復生氣，藉此討論水分是不是由根部吸收。</w:t>
            </w:r>
          </w:p>
          <w:p w14:paraId="5E82151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進行「怎麼知道植物會吸水」實驗。</w:t>
            </w:r>
          </w:p>
          <w:p w14:paraId="3F7073E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實驗時須注意植物的根部完整性，避免植物根部受傷影響實驗結果。</w:t>
            </w:r>
          </w:p>
          <w:p w14:paraId="581BC04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11.</w:t>
            </w:r>
            <w:r w:rsidRPr="0068352C">
              <w:rPr>
                <w:rFonts w:ascii="Times New Roman" w:eastAsia="標楷體" w:hAnsi="Times New Roman" w:cs="Times New Roman"/>
                <w:sz w:val="20"/>
                <w:szCs w:val="20"/>
              </w:rPr>
              <w:t>說明植物生長所需的水分是從根部吸收。</w:t>
            </w:r>
          </w:p>
          <w:p w14:paraId="3BAD6A8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活動三花、果實和種子有什麼功能</w:t>
            </w:r>
          </w:p>
          <w:p w14:paraId="06DD3A2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】植物的花</w:t>
            </w:r>
          </w:p>
          <w:p w14:paraId="700CB3F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配合校園實際情形，教師指導學生至校園中找一找，哪些植物正在開花？</w:t>
            </w:r>
          </w:p>
          <w:p w14:paraId="32612E1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教師帶學生認識、欣賞四季中的植物之美。</w:t>
            </w:r>
          </w:p>
          <w:p w14:paraId="553167D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教師提問有沒有看過蜜蜂採蜜，引導學生發表對花的看法。</w:t>
            </w:r>
          </w:p>
          <w:p w14:paraId="6369943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教師亦可事先準備幾朵不同植物的花，建議具有花瓣、花萼、雄蕊和雌蕊的完全花，例如茶花、朱槿、金針花、月橘、洋紫荊、豔紫荊、番石榴花等。</w:t>
            </w:r>
          </w:p>
          <w:p w14:paraId="6469195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有些植物是單性花，雄花和雌花同株異花，或雄花缺雌蕊，或雌花缺雄蕊，是為不完全花。</w:t>
            </w:r>
          </w:p>
          <w:p w14:paraId="2EFEF4E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教師說明花的基本構造，包含花瓣、花萼、雄蕊和雌蕊，並知道它們的功能。</w:t>
            </w:r>
          </w:p>
          <w:p w14:paraId="06052B6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可實際呈現植物的花，讓學生觀察哪些花的顏色鮮豔、有花蜜或特殊的氣味等，再說明這些特徵可以幫助植物吸引動物前來採食、繁衍</w:t>
            </w:r>
            <w:r w:rsidRPr="0068352C">
              <w:rPr>
                <w:rFonts w:ascii="Times New Roman" w:eastAsia="標楷體" w:hAnsi="Times New Roman" w:cs="Times New Roman"/>
                <w:sz w:val="20"/>
                <w:szCs w:val="20"/>
              </w:rPr>
              <w:lastRenderedPageBreak/>
              <w:t>後代。</w:t>
            </w:r>
          </w:p>
          <w:p w14:paraId="0F5E520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若時間較彈性，教師可帶學生選用花的各部位，分別夾在書本中，壓住待乾燥後組合成不同圖案，黏貼在卡紙上做成標本。</w:t>
            </w:r>
          </w:p>
        </w:tc>
        <w:tc>
          <w:tcPr>
            <w:tcW w:w="561" w:type="dxa"/>
            <w:shd w:val="clear" w:color="auto" w:fill="auto"/>
            <w:vAlign w:val="center"/>
          </w:tcPr>
          <w:p w14:paraId="307DA0F3"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5E944BE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全株完整的植物</w:t>
            </w:r>
          </w:p>
          <w:p w14:paraId="7A312E5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裝水的容器</w:t>
            </w:r>
          </w:p>
          <w:p w14:paraId="4BCBB3BE"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膠泥</w:t>
            </w:r>
          </w:p>
          <w:p w14:paraId="60BB6ED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奇異筆</w:t>
            </w:r>
          </w:p>
          <w:p w14:paraId="119820C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p w14:paraId="142D15C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月橘枝條和花</w:t>
            </w:r>
          </w:p>
          <w:p w14:paraId="20A95DB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鑷子</w:t>
            </w:r>
          </w:p>
          <w:p w14:paraId="1C7C267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8.A4</w:t>
            </w:r>
            <w:r w:rsidRPr="0059284A">
              <w:rPr>
                <w:rFonts w:ascii="Times New Roman" w:eastAsia="標楷體" w:hAnsi="Times New Roman" w:cs="Times New Roman"/>
                <w:sz w:val="20"/>
                <w:szCs w:val="20"/>
              </w:rPr>
              <w:t>紙</w:t>
            </w:r>
          </w:p>
          <w:p w14:paraId="61DBA06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9.</w:t>
            </w:r>
            <w:r w:rsidRPr="0059284A">
              <w:rPr>
                <w:rFonts w:ascii="Times New Roman" w:eastAsia="標楷體" w:hAnsi="Times New Roman" w:cs="Times New Roman"/>
                <w:sz w:val="20"/>
                <w:szCs w:val="20"/>
              </w:rPr>
              <w:t>教學媒體</w:t>
            </w:r>
          </w:p>
        </w:tc>
        <w:tc>
          <w:tcPr>
            <w:tcW w:w="1332" w:type="dxa"/>
            <w:shd w:val="clear" w:color="auto" w:fill="auto"/>
          </w:tcPr>
          <w:p w14:paraId="41A58A13"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14:paraId="06AEE202"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E2117C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569B12B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1629475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48A317D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w:t>
            </w:r>
            <w:r w:rsidRPr="0059284A">
              <w:rPr>
                <w:rFonts w:ascii="Times New Roman" w:eastAsia="標楷體" w:hAnsi="Times New Roman" w:cs="Times New Roman"/>
                <w:sz w:val="20"/>
                <w:szCs w:val="20"/>
              </w:rPr>
              <w:lastRenderedPageBreak/>
              <w:t>與價值，關懷動、植物的生命。</w:t>
            </w:r>
          </w:p>
          <w:p w14:paraId="33D7872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14:paraId="6E67AA8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14:paraId="1A06811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尊重生命。</w:t>
            </w:r>
          </w:p>
          <w:p w14:paraId="0694480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019BC5C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4FFF349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0C9161C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14:paraId="40608A7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52AE125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14:paraId="7B0346A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47BAA92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5EF8C67D" w14:textId="77777777" w:rsidR="004644C5" w:rsidRPr="00E73FA1" w:rsidRDefault="004644C5" w:rsidP="00281EF1">
            <w:pPr>
              <w:spacing w:after="180"/>
              <w:rPr>
                <w:rFonts w:eastAsia="標楷體"/>
                <w:color w:val="0070C0"/>
                <w:sz w:val="20"/>
                <w:szCs w:val="20"/>
              </w:rPr>
            </w:pPr>
          </w:p>
        </w:tc>
      </w:tr>
      <w:tr w:rsidR="004644C5" w:rsidRPr="00B32678" w14:paraId="04661389" w14:textId="77777777" w:rsidTr="00DD0CEF">
        <w:trPr>
          <w:trHeight w:val="761"/>
        </w:trPr>
        <w:tc>
          <w:tcPr>
            <w:tcW w:w="817" w:type="dxa"/>
            <w:shd w:val="clear" w:color="auto" w:fill="auto"/>
            <w:vAlign w:val="center"/>
          </w:tcPr>
          <w:p w14:paraId="1C45D361"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3DCAF985"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ED32F85"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6D2D0BD"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09ED12F"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7CBA88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p w14:paraId="1B0E171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0697CBF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0878353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w:t>
            </w:r>
            <w:r w:rsidRPr="0059284A">
              <w:rPr>
                <w:rFonts w:ascii="Times New Roman" w:eastAsia="標楷體" w:hAnsi="Times New Roman" w:cs="Times New Roman"/>
                <w:sz w:val="20"/>
                <w:szCs w:val="20"/>
              </w:rPr>
              <w:lastRenderedPageBreak/>
              <w:t>源，並能觀測和記錄。</w:t>
            </w:r>
          </w:p>
          <w:p w14:paraId="069F710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2DC0DE4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5B1C52D6"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59284A">
              <w:rPr>
                <w:rFonts w:ascii="Times New Roman" w:eastAsia="標楷體" w:hAnsi="Times New Roman" w:cs="Times New Roman"/>
                <w:kern w:val="0"/>
                <w:sz w:val="20"/>
                <w:szCs w:val="20"/>
              </w:rPr>
              <w:t>常見植物的外部形態主要由根、莖、葉、花、果實及種子所組成。</w:t>
            </w:r>
          </w:p>
          <w:p w14:paraId="68A2BE0C"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動植物體的外部形態和內部構造，與其生長、行為、繁衍後代和適應環境有關。</w:t>
            </w:r>
          </w:p>
          <w:p w14:paraId="4661B830"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自然的規律與變化對人類生活應用與美感的啟發。</w:t>
            </w:r>
          </w:p>
          <w:p w14:paraId="2DE3DD82"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INg-</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自然環境中有許多資源。人類生存</w:t>
            </w:r>
            <w:r w:rsidRPr="0059284A">
              <w:rPr>
                <w:rFonts w:ascii="Times New Roman" w:eastAsia="標楷體" w:hAnsi="Times New Roman" w:cs="Times New Roman"/>
                <w:kern w:val="0"/>
                <w:sz w:val="20"/>
                <w:szCs w:val="20"/>
              </w:rPr>
              <w:lastRenderedPageBreak/>
              <w:t>與生活需依賴自然環境中的各種資源，但自然資源都是有限的，需要珍惜使用。</w:t>
            </w:r>
          </w:p>
          <w:p w14:paraId="19B5966D"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力有各種不同的形式。</w:t>
            </w:r>
          </w:p>
          <w:p w14:paraId="6658910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14:paraId="6EC1045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力的表示法，包括大小、方向與作用點等。</w:t>
            </w:r>
          </w:p>
        </w:tc>
        <w:tc>
          <w:tcPr>
            <w:tcW w:w="3205" w:type="dxa"/>
            <w:shd w:val="clear" w:color="auto" w:fill="auto"/>
          </w:tcPr>
          <w:p w14:paraId="7DD1A53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第一單元多采多姿的植物</w:t>
            </w:r>
          </w:p>
          <w:p w14:paraId="6EBD621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活動三花、果實和種子有什麼功能</w:t>
            </w:r>
          </w:p>
          <w:p w14:paraId="7268DE1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】果實和種子</w:t>
            </w:r>
          </w:p>
          <w:p w14:paraId="3C1D6BE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教師可以事先準備本文中的果實或當季水果（或請學生準備），在上課時用實物做具體的觀察。</w:t>
            </w:r>
          </w:p>
          <w:p w14:paraId="4FC067E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教師說明月橘開花到結果實，花朵授粉後，果實慢慢長大，顏色由綠色逐漸轉為紅色，表示成熟。</w:t>
            </w:r>
          </w:p>
          <w:p w14:paraId="235E3E7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教師說明植物開花後會結出果實，果實裡面有種子。</w:t>
            </w:r>
          </w:p>
          <w:p w14:paraId="718E39C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配合龍眼、臺灣欒樹或其他果實圖片，觀察植物的果實和種子，知道不同果實的大小、顏色、氣味、形狀和種子數量各有不同，不同果實也能用不同方式幫助傳播種子。</w:t>
            </w:r>
          </w:p>
          <w:p w14:paraId="784AB6F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3-3</w:t>
            </w:r>
            <w:r w:rsidRPr="0068352C">
              <w:rPr>
                <w:rFonts w:ascii="Times New Roman" w:eastAsia="標楷體" w:hAnsi="Times New Roman" w:cs="Times New Roman"/>
                <w:sz w:val="20"/>
                <w:szCs w:val="20"/>
              </w:rPr>
              <w:t>】植物與生活</w:t>
            </w:r>
          </w:p>
          <w:p w14:paraId="655A2CB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教師引導學生思考，我們生活上離不開植物，可從日常的食、衣、住、行、育和樂各方面，探討植物和我們生活的關係是如何密切。建</w:t>
            </w:r>
            <w:r w:rsidRPr="0068352C">
              <w:rPr>
                <w:rFonts w:ascii="Times New Roman" w:eastAsia="標楷體" w:hAnsi="Times New Roman" w:cs="Times New Roman"/>
                <w:sz w:val="20"/>
                <w:szCs w:val="20"/>
              </w:rPr>
              <w:lastRenderedPageBreak/>
              <w:t>議分組討論，讓學生逐一發表自己的感受，交換心得。</w:t>
            </w:r>
          </w:p>
          <w:p w14:paraId="4F728CF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了解植物與生活中的食、衣、住、行、育、樂等息息相關。</w:t>
            </w:r>
          </w:p>
          <w:p w14:paraId="789614A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教師說明植物也可以作為動物居住的環境，例如鳥會在樹上築巢。</w:t>
            </w:r>
          </w:p>
          <w:p w14:paraId="30A3245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教師說明植物也是動物的食物來源，例如蜜蜂採蜜、草食動物吃草等。</w:t>
            </w:r>
          </w:p>
          <w:p w14:paraId="7DB6A13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【科學閱讀】植物莖大不同</w:t>
            </w:r>
          </w:p>
          <w:p w14:paraId="62543D0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介紹</w:t>
            </w: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種植物特殊的莖，讓學生認識植物莖的形態是十分多樣的。</w:t>
            </w:r>
          </w:p>
          <w:p w14:paraId="54B64BA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教師歸納地錦的莖會長出小吸盤，可以吸附在牆面往上爬；玫瑰的莖上布滿了刺，可以保護玫瑰不被鳥類等動物啃食；九芎的莖非常的光滑，猴子等動物因而不愛攀爬，所以九芎又被稱為「猴不爬」。</w:t>
            </w:r>
          </w:p>
          <w:p w14:paraId="70800C4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單元二生活中的力</w:t>
            </w:r>
          </w:p>
          <w:p w14:paraId="7B648AE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活動一力的現象有哪些</w:t>
            </w:r>
          </w:p>
          <w:p w14:paraId="5B31FB9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】物體受力後的變化</w:t>
            </w:r>
          </w:p>
          <w:p w14:paraId="278E905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教師說明踢足球、踩扁飲料罐都是我們常見的用力動作，請學生發表生活中還有什麼時候會用力？</w:t>
            </w:r>
          </w:p>
          <w:p w14:paraId="2343954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老師請學生先思考、討論除了人用力可以移動物體，還有哪裡可以</w:t>
            </w:r>
            <w:r w:rsidRPr="0068352C">
              <w:rPr>
                <w:rFonts w:ascii="Times New Roman" w:eastAsia="標楷體" w:hAnsi="Times New Roman" w:cs="Times New Roman"/>
                <w:sz w:val="20"/>
                <w:szCs w:val="20"/>
              </w:rPr>
              <w:lastRenderedPageBreak/>
              <w:t>看到力的現象，老師可視學生回答提示布告欄上的海報為什麼能固定在布告欄上。</w:t>
            </w:r>
          </w:p>
          <w:p w14:paraId="72C25F1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引導學生認識生活中有各種力的現象和作用，教師接著提問力都能造成上述的改變嗎。</w:t>
            </w:r>
          </w:p>
          <w:p w14:paraId="25C6EC3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進行「你推我擋的滾球」實驗。</w:t>
            </w:r>
          </w:p>
          <w:p w14:paraId="5B5FF0E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教師說明力的作用會造成物體形狀改變或位置移動。</w:t>
            </w:r>
          </w:p>
          <w:p w14:paraId="0AAAF89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14:paraId="5C0E69D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進行「物體受力形狀的變化」實驗。</w:t>
            </w:r>
          </w:p>
          <w:p w14:paraId="2FFEC8B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察覺有些物體形狀改變後，還能恢復原狀，有些則無法恢復原狀。</w:t>
            </w:r>
          </w:p>
        </w:tc>
        <w:tc>
          <w:tcPr>
            <w:tcW w:w="561" w:type="dxa"/>
            <w:shd w:val="clear" w:color="auto" w:fill="auto"/>
            <w:vAlign w:val="center"/>
          </w:tcPr>
          <w:p w14:paraId="5C6751D3"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02BAE5B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龍眼等果實內有種子的水果</w:t>
            </w:r>
          </w:p>
          <w:p w14:paraId="570B840E"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鑷子</w:t>
            </w:r>
          </w:p>
          <w:p w14:paraId="6FD6007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皮球</w:t>
            </w:r>
          </w:p>
          <w:p w14:paraId="7FDD2EA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膠泥</w:t>
            </w:r>
          </w:p>
          <w:p w14:paraId="63545B1E"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橡皮筋</w:t>
            </w:r>
          </w:p>
          <w:p w14:paraId="363877A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14:paraId="2F51F3E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76073A1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0E4C5548"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2170653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6FE8332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39FEDA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010F36B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覺知生物生命的美與價值，關懷動、植物的生命。</w:t>
            </w:r>
          </w:p>
          <w:p w14:paraId="3FB1A74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了解人與自然和諧共生，進而保護重要棲地。</w:t>
            </w:r>
          </w:p>
          <w:p w14:paraId="1D6BF2A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【品德教育】</w:t>
            </w:r>
          </w:p>
          <w:p w14:paraId="51484F5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59284A">
              <w:rPr>
                <w:rFonts w:ascii="Times New Roman" w:eastAsia="標楷體" w:hAnsi="Times New Roman" w:cs="Times New Roman"/>
                <w:sz w:val="20"/>
                <w:szCs w:val="20"/>
              </w:rPr>
              <w:t>尊重</w:t>
            </w:r>
            <w:r w:rsidRPr="0059284A">
              <w:rPr>
                <w:rFonts w:ascii="Times New Roman" w:eastAsia="標楷體" w:hAnsi="Times New Roman" w:cs="Times New Roman"/>
                <w:sz w:val="20"/>
                <w:szCs w:val="20"/>
              </w:rPr>
              <w:lastRenderedPageBreak/>
              <w:t>生命。</w:t>
            </w:r>
          </w:p>
          <w:p w14:paraId="5E18038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5A4B82B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1DE1B2C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7694DE3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481D3D2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24C0712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善用教室外、戶外及校外教學，認識生活環境（自然或人為）。</w:t>
            </w:r>
          </w:p>
          <w:p w14:paraId="05C22A3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w:t>
            </w:r>
            <w:r w:rsidRPr="0059284A">
              <w:rPr>
                <w:rFonts w:ascii="Times New Roman" w:eastAsia="標楷體" w:hAnsi="Times New Roman" w:cs="Times New Roman"/>
                <w:sz w:val="20"/>
                <w:szCs w:val="20"/>
              </w:rPr>
              <w:lastRenderedPageBreak/>
              <w:t>身與環境的互動經驗，培養對生活環境的覺知與敏感，體驗與珍惜環境的好。</w:t>
            </w:r>
          </w:p>
          <w:p w14:paraId="04DAE85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14:paraId="5D0FE8F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4669D8C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65AEEE5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02FB40F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tc>
        <w:tc>
          <w:tcPr>
            <w:tcW w:w="1823" w:type="dxa"/>
            <w:shd w:val="clear" w:color="auto" w:fill="auto"/>
          </w:tcPr>
          <w:p w14:paraId="7BF86C77" w14:textId="77777777" w:rsidR="004644C5" w:rsidRPr="00E73FA1" w:rsidRDefault="004644C5" w:rsidP="00281EF1">
            <w:pPr>
              <w:spacing w:after="180"/>
              <w:rPr>
                <w:rFonts w:eastAsia="標楷體"/>
                <w:color w:val="0070C0"/>
                <w:sz w:val="20"/>
                <w:szCs w:val="20"/>
              </w:rPr>
            </w:pPr>
          </w:p>
        </w:tc>
      </w:tr>
      <w:tr w:rsidR="004644C5" w:rsidRPr="00B32678" w14:paraId="0ABBCD33" w14:textId="77777777" w:rsidTr="00DD0CEF">
        <w:trPr>
          <w:trHeight w:val="761"/>
        </w:trPr>
        <w:tc>
          <w:tcPr>
            <w:tcW w:w="817" w:type="dxa"/>
            <w:shd w:val="clear" w:color="auto" w:fill="auto"/>
            <w:vAlign w:val="center"/>
          </w:tcPr>
          <w:p w14:paraId="5B083460"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64CE3D43"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7110CE1"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4427EFE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w:t>
            </w:r>
            <w:r w:rsidRPr="0059284A">
              <w:rPr>
                <w:rFonts w:ascii="Times New Roman" w:eastAsia="標楷體" w:hAnsi="Times New Roman" w:cs="Times New Roman"/>
                <w:sz w:val="20"/>
                <w:szCs w:val="20"/>
              </w:rPr>
              <w:lastRenderedPageBreak/>
              <w:t>自然現象的結果是有其原因的，並依據習得的知識，說明自己的想法。</w:t>
            </w:r>
          </w:p>
          <w:p w14:paraId="4B2B346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53872CB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03CA35C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w:t>
            </w:r>
            <w:r w:rsidRPr="0059284A">
              <w:rPr>
                <w:rFonts w:ascii="Times New Roman" w:eastAsia="標楷體" w:hAnsi="Times New Roman" w:cs="Times New Roman"/>
                <w:sz w:val="20"/>
                <w:szCs w:val="20"/>
              </w:rPr>
              <w:lastRenderedPageBreak/>
              <w:t>查是否相近。</w:t>
            </w:r>
          </w:p>
          <w:p w14:paraId="7F7DE4F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1BC5B11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w:t>
            </w:r>
            <w:r w:rsidRPr="0059284A">
              <w:rPr>
                <w:rFonts w:ascii="Times New Roman" w:eastAsia="標楷體" w:hAnsi="Times New Roman" w:cs="Times New Roman"/>
                <w:kern w:val="0"/>
                <w:sz w:val="20"/>
                <w:szCs w:val="20"/>
              </w:rPr>
              <w:lastRenderedPageBreak/>
              <w:t>式。</w:t>
            </w:r>
          </w:p>
          <w:p w14:paraId="0A28C091"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-9 </w:t>
            </w:r>
            <w:r w:rsidRPr="0059284A">
              <w:rPr>
                <w:rFonts w:ascii="Times New Roman" w:eastAsia="標楷體" w:hAnsi="Times New Roman" w:cs="Times New Roman"/>
                <w:kern w:val="0"/>
                <w:sz w:val="20"/>
                <w:szCs w:val="20"/>
              </w:rPr>
              <w:t>施力可能會使物體改變運動情形或形狀；當物體受力變形時，有的可恢復原狀，有的不能恢復原狀。</w:t>
            </w:r>
          </w:p>
          <w:p w14:paraId="5870270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力的表示法，包括大小、方向與作用點等。</w:t>
            </w:r>
          </w:p>
        </w:tc>
        <w:tc>
          <w:tcPr>
            <w:tcW w:w="3205" w:type="dxa"/>
            <w:shd w:val="clear" w:color="auto" w:fill="auto"/>
          </w:tcPr>
          <w:p w14:paraId="61964C2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14:paraId="5DF348E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活動一力的現象有哪些</w:t>
            </w:r>
          </w:p>
          <w:p w14:paraId="593FD71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】物體受力後的變化</w:t>
            </w:r>
          </w:p>
          <w:p w14:paraId="012BC17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教師說明踢足球、踩扁飲料罐都是我們常見的用力動作，請學生發表生活中還有什麼時候會用力？</w:t>
            </w:r>
          </w:p>
          <w:p w14:paraId="06AA7F0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老師請學生先思考、討論除了人用力可以移動物體，還有哪裡可以看到力的現象，老師可視學生回答提示布告欄上的海報為什麼能固定在布告欄上。</w:t>
            </w:r>
          </w:p>
          <w:p w14:paraId="55D6EB6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引導學生認識生活中有各種力的現象和作用，教師接著提問力都能造成上述的改變嗎。</w:t>
            </w:r>
          </w:p>
          <w:p w14:paraId="3110DF6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進行「你推我擋的滾球」實驗。</w:t>
            </w:r>
          </w:p>
          <w:p w14:paraId="6F577A5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教師說明力的作用會造成物體形狀改變或位置移動。</w:t>
            </w:r>
          </w:p>
          <w:p w14:paraId="09FD221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教師說明除了運動狀態可能會改變，物體受到力的作用時，還可能看到其他變化，並指導學生了解物體的形狀可能會改變，例如踩扁罐子。</w:t>
            </w:r>
          </w:p>
          <w:p w14:paraId="4F12898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進行「物體受力形狀的變化」實驗。</w:t>
            </w:r>
          </w:p>
          <w:p w14:paraId="1532D57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察覺有些物體形狀改變後，還能恢復原狀，有些則無法恢復原狀。</w:t>
            </w:r>
          </w:p>
          <w:p w14:paraId="5A33EC6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】怎麼表示力的大小和方向</w:t>
            </w:r>
          </w:p>
          <w:p w14:paraId="150111C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1.</w:t>
            </w:r>
            <w:r w:rsidRPr="0068352C">
              <w:rPr>
                <w:rFonts w:ascii="Times New Roman" w:eastAsia="標楷體" w:hAnsi="Times New Roman" w:cs="Times New Roman"/>
                <w:sz w:val="20"/>
                <w:szCs w:val="20"/>
              </w:rPr>
              <w:t>透過踢足球、打躲避球的情境圖與學生討論如何能將球踢入球門內和擊中內場的同學。</w:t>
            </w:r>
          </w:p>
          <w:p w14:paraId="6513910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教師可提問圖中的小朋友為什麼沒辦法將球踢進球門或擊中內場的同學，請學生簡單討論後發表想法。</w:t>
            </w:r>
          </w:p>
          <w:p w14:paraId="3AB07B6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教師說明力有大小和方向的差異，我們可以用簡單的符號來表示力的大小和方向，用以描述力對物體作用的情形。</w:t>
            </w:r>
          </w:p>
          <w:p w14:paraId="1F7C37C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引導學生比較不同圖片中力的表示方式，判斷哪一顆球會被壓得比較扁，並說明原因。</w:t>
            </w:r>
          </w:p>
          <w:p w14:paraId="7B73A63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教師說明箭號線段較長，表示用較大的力量壓球，球形狀改變的程度會比較大。</w:t>
            </w:r>
          </w:p>
          <w:p w14:paraId="1EBBF07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教師歸納從力的作用點、方向與大小，可以知道力的作用對物體的影響，進而預測物體形狀或運動狀態的變化。透過符號，向他人傳達力對物體作用情形。</w:t>
            </w:r>
          </w:p>
          <w:p w14:paraId="2B05859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教師引導學生察覺用力的方向與大小不同，物體運動的情形也不同。</w:t>
            </w:r>
          </w:p>
        </w:tc>
        <w:tc>
          <w:tcPr>
            <w:tcW w:w="561" w:type="dxa"/>
            <w:shd w:val="clear" w:color="auto" w:fill="auto"/>
            <w:vAlign w:val="center"/>
          </w:tcPr>
          <w:p w14:paraId="0DE1A7DA"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24F1151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皮球</w:t>
            </w:r>
          </w:p>
          <w:p w14:paraId="4FC1C97F"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膠泥</w:t>
            </w:r>
          </w:p>
          <w:p w14:paraId="585C004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橡皮筋</w:t>
            </w:r>
          </w:p>
          <w:p w14:paraId="5C846AC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教學媒體</w:t>
            </w:r>
          </w:p>
        </w:tc>
        <w:tc>
          <w:tcPr>
            <w:tcW w:w="1332" w:type="dxa"/>
            <w:shd w:val="clear" w:color="auto" w:fill="auto"/>
          </w:tcPr>
          <w:p w14:paraId="5F014835"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14:paraId="4F3BF304"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49E6D185"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習作評量</w:t>
            </w:r>
          </w:p>
        </w:tc>
        <w:tc>
          <w:tcPr>
            <w:tcW w:w="1409" w:type="dxa"/>
            <w:shd w:val="clear" w:color="auto" w:fill="auto"/>
          </w:tcPr>
          <w:p w14:paraId="3700B8D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31BF6AD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177395E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484B5F5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0E94857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72CFD9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2AD600B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EE67B1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1B0C2E6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3D5D806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4714F9B1" w14:textId="77777777" w:rsidR="004644C5" w:rsidRPr="00E73FA1" w:rsidRDefault="004644C5" w:rsidP="00281EF1">
            <w:pPr>
              <w:spacing w:after="180"/>
              <w:rPr>
                <w:rFonts w:eastAsia="標楷體"/>
                <w:color w:val="0070C0"/>
                <w:sz w:val="20"/>
                <w:szCs w:val="20"/>
              </w:rPr>
            </w:pPr>
          </w:p>
        </w:tc>
      </w:tr>
      <w:tr w:rsidR="004644C5" w:rsidRPr="00B32678" w14:paraId="335697F3" w14:textId="77777777" w:rsidTr="00DD0CEF">
        <w:trPr>
          <w:trHeight w:val="761"/>
        </w:trPr>
        <w:tc>
          <w:tcPr>
            <w:tcW w:w="817" w:type="dxa"/>
            <w:shd w:val="clear" w:color="auto" w:fill="auto"/>
            <w:vAlign w:val="center"/>
          </w:tcPr>
          <w:p w14:paraId="61BBE575"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005EA1BC"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96F4FCF"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4E559FF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45E711A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14:paraId="4C9C6F8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2870968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w:t>
            </w:r>
            <w:r w:rsidRPr="0059284A">
              <w:rPr>
                <w:rFonts w:ascii="Times New Roman" w:eastAsia="標楷體" w:hAnsi="Times New Roman" w:cs="Times New Roman"/>
                <w:sz w:val="20"/>
                <w:szCs w:val="20"/>
              </w:rPr>
              <w:lastRenderedPageBreak/>
              <w:t>說明下，能了解探究的計畫。</w:t>
            </w:r>
          </w:p>
          <w:p w14:paraId="024B306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198DA3B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14:paraId="69CE35F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26FA169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w:t>
            </w:r>
            <w:r w:rsidRPr="0059284A">
              <w:rPr>
                <w:rFonts w:ascii="Times New Roman" w:eastAsia="標楷體" w:hAnsi="Times New Roman" w:cs="Times New Roman"/>
                <w:sz w:val="20"/>
                <w:szCs w:val="20"/>
              </w:rPr>
              <w:lastRenderedPageBreak/>
              <w:t>由問題開始。</w:t>
            </w:r>
          </w:p>
        </w:tc>
        <w:tc>
          <w:tcPr>
            <w:tcW w:w="1559" w:type="dxa"/>
            <w:shd w:val="clear" w:color="auto" w:fill="auto"/>
          </w:tcPr>
          <w:p w14:paraId="63412CA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14:paraId="565A799A"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67F7E39B"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14:paraId="2BE3A945"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自然界的物體、生物、環境間常會相互影響。</w:t>
            </w:r>
          </w:p>
          <w:p w14:paraId="57E18E7D"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14:paraId="032423C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w:t>
            </w:r>
            <w:r w:rsidRPr="0059284A">
              <w:rPr>
                <w:rFonts w:ascii="Times New Roman" w:eastAsia="標楷體" w:hAnsi="Times New Roman" w:cs="Times New Roman"/>
                <w:kern w:val="0"/>
                <w:sz w:val="20"/>
                <w:szCs w:val="20"/>
              </w:rPr>
              <w:lastRenderedPageBreak/>
              <w:t>或物體各有不同的功能或用途。</w:t>
            </w:r>
          </w:p>
        </w:tc>
        <w:tc>
          <w:tcPr>
            <w:tcW w:w="3205" w:type="dxa"/>
            <w:shd w:val="clear" w:color="auto" w:fill="auto"/>
          </w:tcPr>
          <w:p w14:paraId="1C7C94D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14:paraId="7267650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活動二磁力有什麼特性</w:t>
            </w:r>
          </w:p>
          <w:p w14:paraId="039CD69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】磁鐵好好玩</w:t>
            </w:r>
          </w:p>
          <w:p w14:paraId="32E0B56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教師說明磁鐵可以把便條紙固定冰箱門上，卻不能固定在木門上。引導學生思考能被磁鐵吸住的物品有什麼特性。</w:t>
            </w:r>
          </w:p>
          <w:p w14:paraId="719CB8E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進行「磁鐵能吸住哪些物品」實驗。</w:t>
            </w:r>
          </w:p>
          <w:p w14:paraId="246ECA3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教師說明磁鐵能吸引鐵製的物品。</w:t>
            </w:r>
          </w:p>
          <w:p w14:paraId="494F83E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】磁鐵的兩極</w:t>
            </w:r>
          </w:p>
          <w:p w14:paraId="0A84276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教師引導學生思考：力有大小，磁力也有嗎？接著討論同一個磁鐵的不同部位，磁力強弱都相同。</w:t>
            </w:r>
          </w:p>
          <w:p w14:paraId="0AE8AF9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進行「比較磁鐵不同部位的磁力強弱」實驗。</w:t>
            </w:r>
          </w:p>
          <w:p w14:paraId="1BA5733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教師提醒學生選擇適合用來測試磁鐵磁力強弱的物品。</w:t>
            </w:r>
          </w:p>
          <w:p w14:paraId="3542281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教師說明磁鐵每個部位的磁力都不相同，磁鐵兩端的磁力比較強，中間的磁力比較弱。</w:t>
            </w:r>
          </w:p>
          <w:p w14:paraId="4609317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教師可引導學生利用相同的方法測試，並了解其他形狀的磁鐵也是兩端的磁力比較強，中間的磁力比較弱。</w:t>
            </w:r>
          </w:p>
          <w:p w14:paraId="69BC12D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6.</w:t>
            </w:r>
            <w:r w:rsidRPr="0068352C">
              <w:rPr>
                <w:rFonts w:ascii="Times New Roman" w:eastAsia="標楷體" w:hAnsi="Times New Roman" w:cs="Times New Roman"/>
                <w:sz w:val="20"/>
                <w:szCs w:val="20"/>
              </w:rPr>
              <w:t>教師歸納磁鐵的兩端是磁力較強的部位，這兩個部位稱為磁極，分別是</w:t>
            </w:r>
            <w:r w:rsidRPr="0068352C">
              <w:rPr>
                <w:rFonts w:ascii="Times New Roman" w:eastAsia="標楷體" w:hAnsi="Times New Roman" w:cs="Times New Roman"/>
                <w:sz w:val="20"/>
                <w:szCs w:val="20"/>
              </w:rPr>
              <w:t>N</w:t>
            </w:r>
            <w:r w:rsidRPr="0068352C">
              <w:rPr>
                <w:rFonts w:ascii="Times New Roman" w:eastAsia="標楷體" w:hAnsi="Times New Roman" w:cs="Times New Roman"/>
                <w:sz w:val="20"/>
                <w:szCs w:val="20"/>
              </w:rPr>
              <w:t>極和</w:t>
            </w:r>
            <w:r w:rsidRPr="0068352C">
              <w:rPr>
                <w:rFonts w:ascii="Times New Roman" w:eastAsia="標楷體" w:hAnsi="Times New Roman" w:cs="Times New Roman"/>
                <w:sz w:val="20"/>
                <w:szCs w:val="20"/>
              </w:rPr>
              <w:t>S</w:t>
            </w:r>
            <w:r w:rsidRPr="0068352C">
              <w:rPr>
                <w:rFonts w:ascii="Times New Roman" w:eastAsia="標楷體" w:hAnsi="Times New Roman" w:cs="Times New Roman"/>
                <w:sz w:val="20"/>
                <w:szCs w:val="20"/>
              </w:rPr>
              <w:t>極。</w:t>
            </w:r>
          </w:p>
          <w:p w14:paraId="6F2B0C0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教師引導學生思考相同形狀、不同大小磁鐵的磁力大小相同嗎？磁鐵的大小與磁力的強弱是否有關，並指導學生選擇相同形狀、不同大小的磁鐵，比較磁鐵能吸住的迴紋針數量。</w:t>
            </w:r>
          </w:p>
          <w:p w14:paraId="61787D0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進行「比較不同磁鐵的磁力強弱」實驗。</w:t>
            </w:r>
          </w:p>
          <w:p w14:paraId="66610FF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教師說明每個磁鐵的磁力強弱，不一定相同。</w:t>
            </w:r>
          </w:p>
          <w:p w14:paraId="34AF61A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教師說明磁鐵都有</w:t>
            </w:r>
            <w:r w:rsidRPr="0068352C">
              <w:rPr>
                <w:rFonts w:ascii="Times New Roman" w:eastAsia="標楷體" w:hAnsi="Times New Roman" w:cs="Times New Roman"/>
                <w:sz w:val="20"/>
                <w:szCs w:val="20"/>
              </w:rPr>
              <w:t>N</w:t>
            </w:r>
            <w:r w:rsidRPr="0068352C">
              <w:rPr>
                <w:rFonts w:ascii="Times New Roman" w:eastAsia="標楷體" w:hAnsi="Times New Roman" w:cs="Times New Roman"/>
                <w:sz w:val="20"/>
                <w:szCs w:val="20"/>
              </w:rPr>
              <w:t>極和</w:t>
            </w:r>
            <w:r w:rsidRPr="0068352C">
              <w:rPr>
                <w:rFonts w:ascii="Times New Roman" w:eastAsia="標楷體" w:hAnsi="Times New Roman" w:cs="Times New Roman"/>
                <w:sz w:val="20"/>
                <w:szCs w:val="20"/>
              </w:rPr>
              <w:t>S</w:t>
            </w:r>
            <w:r w:rsidRPr="0068352C">
              <w:rPr>
                <w:rFonts w:ascii="Times New Roman" w:eastAsia="標楷體" w:hAnsi="Times New Roman" w:cs="Times New Roman"/>
                <w:sz w:val="20"/>
                <w:szCs w:val="20"/>
              </w:rPr>
              <w:t>極，當兩個磁鐵的磁極互相靠近時，會有什麼現象？並引導學生討論。</w:t>
            </w:r>
          </w:p>
          <w:p w14:paraId="47434B5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進行「比較磁鐵互相靠近時的現象」實驗。</w:t>
            </w:r>
          </w:p>
          <w:p w14:paraId="7BAD4CF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學生藉由實驗察覺磁鐵有兩極，兩個磁鐵的磁極互相靠近時，同極互相推斥，異極互相吸引。</w:t>
            </w:r>
          </w:p>
        </w:tc>
        <w:tc>
          <w:tcPr>
            <w:tcW w:w="561" w:type="dxa"/>
            <w:shd w:val="clear" w:color="auto" w:fill="auto"/>
            <w:vAlign w:val="center"/>
          </w:tcPr>
          <w:p w14:paraId="426ED189"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30694FF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磁鐵</w:t>
            </w:r>
          </w:p>
          <w:p w14:paraId="532D460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各種磁力測試物品</w:t>
            </w:r>
          </w:p>
          <w:p w14:paraId="0AE3E36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各種形狀磁鐵</w:t>
            </w:r>
          </w:p>
          <w:p w14:paraId="6397484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迴紋針</w:t>
            </w:r>
          </w:p>
          <w:p w14:paraId="3DBD64B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教學媒體</w:t>
            </w:r>
          </w:p>
        </w:tc>
        <w:tc>
          <w:tcPr>
            <w:tcW w:w="1332" w:type="dxa"/>
            <w:shd w:val="clear" w:color="auto" w:fill="auto"/>
          </w:tcPr>
          <w:p w14:paraId="25CCFFBF"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447BF843"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62EFECD1"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295CFCE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6F5EB76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1FAEDEE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12AB3BB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4E1D7FA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5CB692F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6330E62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5FA002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w:t>
            </w:r>
            <w:r w:rsidRPr="0059284A">
              <w:rPr>
                <w:rFonts w:ascii="Times New Roman" w:eastAsia="標楷體" w:hAnsi="Times New Roman" w:cs="Times New Roman"/>
                <w:sz w:val="20"/>
                <w:szCs w:val="20"/>
              </w:rPr>
              <w:lastRenderedPageBreak/>
              <w:t>識所應具備的字詞彙。</w:t>
            </w:r>
          </w:p>
          <w:p w14:paraId="42E54C9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71B7DD9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35BD1EE2" w14:textId="77777777" w:rsidR="004644C5" w:rsidRPr="00E73FA1" w:rsidRDefault="004644C5" w:rsidP="00281EF1">
            <w:pPr>
              <w:spacing w:after="180"/>
              <w:rPr>
                <w:rFonts w:eastAsia="標楷體"/>
                <w:color w:val="0070C0"/>
                <w:sz w:val="20"/>
                <w:szCs w:val="20"/>
              </w:rPr>
            </w:pPr>
          </w:p>
        </w:tc>
      </w:tr>
      <w:tr w:rsidR="004644C5" w:rsidRPr="00B32678" w14:paraId="3D9DC8E9" w14:textId="77777777" w:rsidTr="00DD0CEF">
        <w:trPr>
          <w:trHeight w:val="761"/>
        </w:trPr>
        <w:tc>
          <w:tcPr>
            <w:tcW w:w="817" w:type="dxa"/>
            <w:shd w:val="clear" w:color="auto" w:fill="auto"/>
            <w:vAlign w:val="center"/>
          </w:tcPr>
          <w:p w14:paraId="1C100292"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2D3F64D8"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40C8915"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1FF3E9E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6B6240A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14:paraId="3358184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55A8E15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w:t>
            </w:r>
            <w:r w:rsidRPr="0059284A">
              <w:rPr>
                <w:rFonts w:ascii="Times New Roman" w:eastAsia="標楷體" w:hAnsi="Times New Roman" w:cs="Times New Roman"/>
                <w:sz w:val="20"/>
                <w:szCs w:val="20"/>
              </w:rPr>
              <w:lastRenderedPageBreak/>
              <w:t>果。在教師或教科書的指導或說明下，能了解探究的計畫。</w:t>
            </w:r>
          </w:p>
          <w:p w14:paraId="4ADAB11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42C9507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14:paraId="4020E88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9847FB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tc>
        <w:tc>
          <w:tcPr>
            <w:tcW w:w="1559" w:type="dxa"/>
            <w:shd w:val="clear" w:color="auto" w:fill="auto"/>
          </w:tcPr>
          <w:p w14:paraId="7B23998A"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磁鐵具有兩極，同極相斥，異極相吸；磁鐵會吸引含鐵的物體。磁力強弱可由吸起含鐵物質數量多寡得知。</w:t>
            </w:r>
          </w:p>
          <w:p w14:paraId="1FC64715"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14A1C587"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14:paraId="1D2377C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自然界的物體、生物、環境間常會相互影響。</w:t>
            </w:r>
          </w:p>
          <w:p w14:paraId="74B7D04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w:t>
            </w:r>
            <w:r w:rsidRPr="0059284A">
              <w:rPr>
                <w:rFonts w:ascii="Times New Roman" w:eastAsia="標楷體" w:hAnsi="Times New Roman" w:cs="Times New Roman"/>
                <w:kern w:val="0"/>
                <w:sz w:val="20"/>
                <w:szCs w:val="20"/>
              </w:rPr>
              <w:lastRenderedPageBreak/>
              <w:t>類。</w:t>
            </w:r>
          </w:p>
          <w:p w14:paraId="4ABF4290"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14:paraId="26695C7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單元二生活中的力</w:t>
            </w:r>
          </w:p>
          <w:p w14:paraId="330D060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活動二磁力有什麼特性</w:t>
            </w:r>
          </w:p>
          <w:p w14:paraId="15AC978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】磁鐵的妙用</w:t>
            </w:r>
          </w:p>
          <w:p w14:paraId="193EDCB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教師提問：灑落在地上的鐵粉，有什麼方法可以快速清理與回收呢？請學生討論並發表想法。</w:t>
            </w:r>
          </w:p>
          <w:p w14:paraId="1BA6C9F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教師可帶學生實際操作：</w:t>
            </w:r>
          </w:p>
          <w:p w14:paraId="689F3FB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把磁鐵放在塑膠袋中。</w:t>
            </w:r>
          </w:p>
          <w:p w14:paraId="405BCBF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隔著塑膠袋用磁鐵吸引鐵粉。</w:t>
            </w:r>
          </w:p>
          <w:p w14:paraId="1CAC619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再把塑膠袋反摺，將鐵粉收集在塑膠袋內。</w:t>
            </w:r>
          </w:p>
          <w:p w14:paraId="1C29247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教師說明可透過巧思，利用磁鐵解決生活中的問題。</w:t>
            </w:r>
          </w:p>
          <w:p w14:paraId="7169BD8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教師說明磁鐵在日常生活中有不同的用途，並請學生觀察有哪些實際應用的例子，在課堂上與同學分享，例如：</w:t>
            </w:r>
          </w:p>
          <w:p w14:paraId="0099CAE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門擋上的磁鐵可以吸住門後方的鐵片，用來固定門板。</w:t>
            </w:r>
          </w:p>
          <w:p w14:paraId="2708C89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有些鉛筆盒用磁鐵吸住盒蓋上的鐵片，用來固定盒蓋。</w:t>
            </w:r>
          </w:p>
          <w:p w14:paraId="170350A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有些螺絲起子前端有磁鐵，可以吸起鐵製的螺絲釘。</w:t>
            </w:r>
          </w:p>
          <w:p w14:paraId="753AAE5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磁鐵可以吸在白板上，幫助固定</w:t>
            </w:r>
            <w:r w:rsidRPr="0068352C">
              <w:rPr>
                <w:rFonts w:ascii="Times New Roman" w:eastAsia="標楷體" w:hAnsi="Times New Roman" w:cs="Times New Roman"/>
                <w:sz w:val="20"/>
                <w:szCs w:val="20"/>
              </w:rPr>
              <w:lastRenderedPageBreak/>
              <w:t>物品。</w:t>
            </w:r>
          </w:p>
          <w:p w14:paraId="673F054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活動三還有什麼不一樣的力</w:t>
            </w:r>
          </w:p>
          <w:p w14:paraId="77B94EF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】浮力</w:t>
            </w:r>
          </w:p>
          <w:p w14:paraId="1B17A7C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教師說明生活中能觀察到各式各樣的力，除了人可以對物體施力、磁鐵有磁力以外，水也具有浮力，可以讓船浮在水面上。</w:t>
            </w:r>
          </w:p>
          <w:p w14:paraId="758C914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教師請學生思考生活中哪裡可以發現浮力的現象？並在課堂上分享。</w:t>
            </w:r>
          </w:p>
          <w:p w14:paraId="2CAE20A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教師引導學生舉出身邊常見的物體，哪些可以浮在水面，哪些會沉入水中，並說明沉在水中的物品也有受到浮力的作用。</w:t>
            </w:r>
          </w:p>
          <w:p w14:paraId="2F280BE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教師引導學生探索：物體能不能浮在水面上，除了與材質有關，是否與物體的形狀也有關係。</w:t>
            </w:r>
          </w:p>
          <w:p w14:paraId="2E5C5C5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進行「膠泥浮沉實驗」實驗。</w:t>
            </w:r>
          </w:p>
          <w:p w14:paraId="284FC99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教師說明物體在水中的浮或沉與物體材質或形狀有關。</w:t>
            </w:r>
          </w:p>
        </w:tc>
        <w:tc>
          <w:tcPr>
            <w:tcW w:w="561" w:type="dxa"/>
            <w:shd w:val="clear" w:color="auto" w:fill="auto"/>
            <w:vAlign w:val="center"/>
          </w:tcPr>
          <w:p w14:paraId="17F5074A"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2E25512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鐵粉</w:t>
            </w:r>
          </w:p>
          <w:p w14:paraId="68A7835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沙子</w:t>
            </w:r>
          </w:p>
          <w:p w14:paraId="7D66543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透明塑膠袋</w:t>
            </w:r>
          </w:p>
          <w:p w14:paraId="59BA3B0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應用磁鐵的物品或圖片</w:t>
            </w:r>
          </w:p>
          <w:p w14:paraId="5877E62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水</w:t>
            </w:r>
          </w:p>
          <w:p w14:paraId="0AC4E86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水箱</w:t>
            </w:r>
          </w:p>
          <w:p w14:paraId="3F15159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膠泥</w:t>
            </w:r>
          </w:p>
          <w:p w14:paraId="26E9BE4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教學媒體</w:t>
            </w:r>
          </w:p>
        </w:tc>
        <w:tc>
          <w:tcPr>
            <w:tcW w:w="1332" w:type="dxa"/>
            <w:shd w:val="clear" w:color="auto" w:fill="auto"/>
          </w:tcPr>
          <w:p w14:paraId="7034CE9A"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4E6E7FA"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195E2961"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4C66339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07D73C3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672EFC6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1096BCA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01CF874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1186061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5DA3680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0DAF20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w:t>
            </w:r>
            <w:r w:rsidRPr="0059284A">
              <w:rPr>
                <w:rFonts w:ascii="Times New Roman" w:eastAsia="標楷體" w:hAnsi="Times New Roman" w:cs="Times New Roman"/>
                <w:sz w:val="20"/>
                <w:szCs w:val="20"/>
              </w:rPr>
              <w:lastRenderedPageBreak/>
              <w:t>的，以及學習學科基礎知識所應具備的字詞彙。</w:t>
            </w:r>
          </w:p>
          <w:p w14:paraId="4A84627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53C3551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07A41A9E" w14:textId="77777777" w:rsidR="004644C5" w:rsidRPr="00E73FA1" w:rsidRDefault="004644C5" w:rsidP="00281EF1">
            <w:pPr>
              <w:spacing w:after="180"/>
              <w:rPr>
                <w:rFonts w:eastAsia="標楷體"/>
                <w:color w:val="0070C0"/>
                <w:sz w:val="20"/>
                <w:szCs w:val="20"/>
              </w:rPr>
            </w:pPr>
          </w:p>
        </w:tc>
      </w:tr>
      <w:tr w:rsidR="004644C5" w:rsidRPr="00B32678" w14:paraId="1C5A0744" w14:textId="77777777" w:rsidTr="00DD0CEF">
        <w:trPr>
          <w:trHeight w:val="761"/>
        </w:trPr>
        <w:tc>
          <w:tcPr>
            <w:tcW w:w="817" w:type="dxa"/>
            <w:shd w:val="clear" w:color="auto" w:fill="auto"/>
            <w:vAlign w:val="center"/>
          </w:tcPr>
          <w:p w14:paraId="69315E3F"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25F97B4B"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EFBAF01"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4875B37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6673EBF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08308B5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w:t>
            </w:r>
            <w:r w:rsidRPr="0059284A">
              <w:rPr>
                <w:rFonts w:ascii="Times New Roman" w:eastAsia="標楷體" w:hAnsi="Times New Roman" w:cs="Times New Roman"/>
                <w:sz w:val="20"/>
                <w:szCs w:val="20"/>
              </w:rPr>
              <w:lastRenderedPageBreak/>
              <w:t>查是否相近。</w:t>
            </w:r>
          </w:p>
        </w:tc>
        <w:tc>
          <w:tcPr>
            <w:tcW w:w="1559" w:type="dxa"/>
            <w:shd w:val="clear" w:color="auto" w:fill="auto"/>
          </w:tcPr>
          <w:p w14:paraId="495D96CA"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-8 </w:t>
            </w:r>
            <w:r w:rsidRPr="0059284A">
              <w:rPr>
                <w:rFonts w:ascii="Times New Roman" w:eastAsia="標楷體" w:hAnsi="Times New Roman" w:cs="Times New Roman"/>
                <w:kern w:val="0"/>
                <w:sz w:val="20"/>
                <w:szCs w:val="20"/>
              </w:rPr>
              <w:t>力有各種不同的形式。</w:t>
            </w:r>
          </w:p>
          <w:p w14:paraId="266EA09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tc>
        <w:tc>
          <w:tcPr>
            <w:tcW w:w="3205" w:type="dxa"/>
            <w:shd w:val="clear" w:color="auto" w:fill="auto"/>
          </w:tcPr>
          <w:p w14:paraId="7D13BF8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單元二生活中的力</w:t>
            </w:r>
          </w:p>
          <w:p w14:paraId="79A8B0B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活動三還有什麼不一樣的力</w:t>
            </w:r>
          </w:p>
          <w:p w14:paraId="578FEEF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】傳動的力</w:t>
            </w:r>
          </w:p>
          <w:p w14:paraId="47D034A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教師說明水除了具有浮力，也可以推動物品和傳送力量。</w:t>
            </w:r>
          </w:p>
          <w:p w14:paraId="1980D53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教師可準備水槍演示，或讓學生實際體驗水可以傳送力量、傳送動力。</w:t>
            </w:r>
          </w:p>
          <w:p w14:paraId="7E80840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引導學生思考可以用什麼方式製作簡易水槍，可讓學生實際繪製設計圖後在上臺發表。</w:t>
            </w:r>
          </w:p>
          <w:p w14:paraId="23570E9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進行「製作簡易水槍玩具」活動，利用注射筒模擬水槍射倒紙片人偶。</w:t>
            </w:r>
          </w:p>
          <w:p w14:paraId="5DD67F5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教師引導學生觀察用不同的力量壓下注射筒活塞，筒口射出的水柱有什麼不同。</w:t>
            </w:r>
          </w:p>
          <w:p w14:paraId="08E0A61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3-3</w:t>
            </w:r>
            <w:r w:rsidRPr="0068352C">
              <w:rPr>
                <w:rFonts w:ascii="Times New Roman" w:eastAsia="標楷體" w:hAnsi="Times New Roman" w:cs="Times New Roman"/>
                <w:sz w:val="20"/>
                <w:szCs w:val="20"/>
              </w:rPr>
              <w:t>】生活中不同的力</w:t>
            </w:r>
          </w:p>
          <w:p w14:paraId="2D51A17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教師引導探討生活中有人力、磁力還有浮力等，發現力無所不在。</w:t>
            </w:r>
          </w:p>
          <w:p w14:paraId="2FAD3B6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教師帶學生認識生活中其他不同種類的力及其應用：</w:t>
            </w:r>
          </w:p>
          <w:p w14:paraId="23CC0BE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彈簧的彈力可以幫助原子筆的</w:t>
            </w:r>
            <w:r w:rsidRPr="0068352C">
              <w:rPr>
                <w:rFonts w:ascii="Times New Roman" w:eastAsia="標楷體" w:hAnsi="Times New Roman" w:cs="Times New Roman"/>
                <w:sz w:val="20"/>
                <w:szCs w:val="20"/>
              </w:rPr>
              <w:lastRenderedPageBreak/>
              <w:t>筆心伸縮。</w:t>
            </w:r>
          </w:p>
          <w:p w14:paraId="65F2371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橡皮筋的彈力可以幫助固定物品。</w:t>
            </w:r>
          </w:p>
          <w:p w14:paraId="1838962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風力可以讓風車轉動、讓風箏飛上空中。</w:t>
            </w:r>
          </w:p>
          <w:p w14:paraId="4DE5D28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【科學閱讀】不會讓人沉下去的湖</w:t>
            </w:r>
          </w:p>
          <w:p w14:paraId="04CA55E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介紹死海不會讓人沉下去的原因，是因死海的水所含的鹽分為一般海水的</w:t>
            </w: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倍，更容易讓我們浮在水上。但並不適合大部分生物生存。</w:t>
            </w:r>
          </w:p>
          <w:p w14:paraId="614DE54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透過簡單的實驗讓學生了解水中的鹽分增加可以使原本不會浮起來的物體，浮在水面上。</w:t>
            </w:r>
          </w:p>
        </w:tc>
        <w:tc>
          <w:tcPr>
            <w:tcW w:w="561" w:type="dxa"/>
            <w:shd w:val="clear" w:color="auto" w:fill="auto"/>
            <w:vAlign w:val="center"/>
          </w:tcPr>
          <w:p w14:paraId="04624372"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48C20DAF"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注射筒</w:t>
            </w:r>
          </w:p>
          <w:p w14:paraId="5793BEE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水</w:t>
            </w:r>
          </w:p>
          <w:p w14:paraId="5A10677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紙片人偶</w:t>
            </w:r>
          </w:p>
          <w:p w14:paraId="425DD9C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原子筆</w:t>
            </w:r>
          </w:p>
          <w:p w14:paraId="2578A52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橡皮筋</w:t>
            </w:r>
          </w:p>
          <w:p w14:paraId="206568D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14:paraId="6D72FFFA"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6FD302C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0D1F1205"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C030F6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1C7398A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19B2E54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7F13972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2D99DD3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02C8C6E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6B8239D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7DF0FAD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w:t>
            </w:r>
            <w:r w:rsidRPr="0059284A">
              <w:rPr>
                <w:rFonts w:ascii="Times New Roman" w:eastAsia="標楷體" w:hAnsi="Times New Roman" w:cs="Times New Roman"/>
                <w:sz w:val="20"/>
                <w:szCs w:val="20"/>
              </w:rPr>
              <w:lastRenderedPageBreak/>
              <w:t>中需要使用的，以及學習學科基礎知識所應具備的字詞彙。</w:t>
            </w:r>
          </w:p>
          <w:p w14:paraId="20D3FAE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7F4C251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2737A24C" w14:textId="77777777" w:rsidR="004644C5" w:rsidRPr="00E73FA1" w:rsidRDefault="004644C5" w:rsidP="00281EF1">
            <w:pPr>
              <w:spacing w:after="180"/>
              <w:rPr>
                <w:rFonts w:eastAsia="標楷體"/>
                <w:color w:val="0070C0"/>
                <w:sz w:val="20"/>
                <w:szCs w:val="20"/>
              </w:rPr>
            </w:pPr>
          </w:p>
        </w:tc>
      </w:tr>
      <w:tr w:rsidR="004644C5" w:rsidRPr="00B32678" w14:paraId="3CF60657" w14:textId="77777777" w:rsidTr="00DD0CEF">
        <w:trPr>
          <w:trHeight w:val="761"/>
        </w:trPr>
        <w:tc>
          <w:tcPr>
            <w:tcW w:w="817" w:type="dxa"/>
            <w:shd w:val="clear" w:color="auto" w:fill="auto"/>
            <w:vAlign w:val="center"/>
          </w:tcPr>
          <w:p w14:paraId="44D58462"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4E4484C8"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5A6DD0D"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D7B00E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52DDAAA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w:t>
            </w:r>
            <w:r w:rsidRPr="0059284A">
              <w:rPr>
                <w:rFonts w:ascii="Times New Roman" w:eastAsia="標楷體" w:hAnsi="Times New Roman" w:cs="Times New Roman"/>
                <w:sz w:val="20"/>
                <w:szCs w:val="20"/>
              </w:rPr>
              <w:lastRenderedPageBreak/>
              <w:t>與其生活經驗連結。</w:t>
            </w:r>
          </w:p>
          <w:p w14:paraId="1CE9A11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tc>
        <w:tc>
          <w:tcPr>
            <w:tcW w:w="1559" w:type="dxa"/>
            <w:shd w:val="clear" w:color="auto" w:fill="auto"/>
          </w:tcPr>
          <w:p w14:paraId="49D6AF7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在地球上，物質具有重量，佔有體積。</w:t>
            </w:r>
          </w:p>
        </w:tc>
        <w:tc>
          <w:tcPr>
            <w:tcW w:w="3205" w:type="dxa"/>
            <w:shd w:val="clear" w:color="auto" w:fill="auto"/>
          </w:tcPr>
          <w:p w14:paraId="4C15A76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14:paraId="75C4892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活動一空氣在哪裡</w:t>
            </w:r>
          </w:p>
          <w:p w14:paraId="0FCDF8A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】地球上的物質</w:t>
            </w:r>
          </w:p>
          <w:p w14:paraId="6BC9F38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可延續植物單元，教師引導學生觀察，地球上除了動、植物，還有哪些非生物的物質，並讓學生自由發表。</w:t>
            </w:r>
          </w:p>
          <w:p w14:paraId="3D8FF3A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教師提問：除了可以看得見的物質，我們呼吸還需要空氣，可是空氣在哪裡？讓學生思考、觀察、討論。</w:t>
            </w:r>
          </w:p>
          <w:p w14:paraId="568352A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教師提問：空氣雖然在我們周</w:t>
            </w:r>
            <w:r w:rsidRPr="0068352C">
              <w:rPr>
                <w:rFonts w:ascii="Times New Roman" w:eastAsia="標楷體" w:hAnsi="Times New Roman" w:cs="Times New Roman"/>
                <w:sz w:val="20"/>
                <w:szCs w:val="20"/>
              </w:rPr>
              <w:lastRenderedPageBreak/>
              <w:t>圍，可是卻看不到，我們可以怎麼抓到空氣呢？</w:t>
            </w:r>
          </w:p>
          <w:p w14:paraId="07072D6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教師說明用塑膠袋來回揮動，然後把袋口捏緊，就可以抓住空氣。</w:t>
            </w:r>
          </w:p>
          <w:p w14:paraId="3965CCF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進行「怎樣知道塑膠袋裡裝了空氣」實驗。</w:t>
            </w:r>
          </w:p>
          <w:p w14:paraId="117505F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教師說明可藉由：</w:t>
            </w:r>
          </w:p>
          <w:p w14:paraId="5171725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塑膠袋變得鼓鼓的。</w:t>
            </w:r>
          </w:p>
          <w:p w14:paraId="083D8A7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把塑膠袋袋口稍微鬆開，輕輕一擠，會感覺到有風吹出來。</w:t>
            </w:r>
          </w:p>
          <w:p w14:paraId="3BF5DCE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把塑膠袋放入水中，稍微鬆開袋口，輕輕一擠，會有氣泡冒出來。</w:t>
            </w:r>
          </w:p>
          <w:p w14:paraId="62289CC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等方式，知道塑膠袋裡裝的是空氣。</w:t>
            </w:r>
          </w:p>
          <w:p w14:paraId="4B1358B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教師說明空氣是無所不在的，我們周圍充滿了空氣。</w:t>
            </w:r>
          </w:p>
        </w:tc>
        <w:tc>
          <w:tcPr>
            <w:tcW w:w="561" w:type="dxa"/>
            <w:shd w:val="clear" w:color="auto" w:fill="auto"/>
            <w:vAlign w:val="center"/>
          </w:tcPr>
          <w:p w14:paraId="403FE0FD"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6DA728B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塑膠袋</w:t>
            </w:r>
          </w:p>
          <w:p w14:paraId="40D105E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水箱</w:t>
            </w:r>
          </w:p>
          <w:p w14:paraId="2DDBAB69"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教學媒體</w:t>
            </w:r>
          </w:p>
        </w:tc>
        <w:tc>
          <w:tcPr>
            <w:tcW w:w="1332" w:type="dxa"/>
            <w:shd w:val="clear" w:color="auto" w:fill="auto"/>
          </w:tcPr>
          <w:p w14:paraId="5F4B9BB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72A244C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56364D94"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C4B103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66B8F11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14:paraId="60057EF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4DE5408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14:paraId="6EE9FAC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w:t>
            </w:r>
            <w:r w:rsidRPr="0059284A">
              <w:rPr>
                <w:rFonts w:ascii="Times New Roman" w:eastAsia="標楷體" w:hAnsi="Times New Roman" w:cs="Times New Roman"/>
                <w:sz w:val="20"/>
                <w:szCs w:val="20"/>
              </w:rPr>
              <w:lastRenderedPageBreak/>
              <w:t>他人團隊合作的能力。</w:t>
            </w:r>
          </w:p>
          <w:p w14:paraId="214655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14:paraId="2248D64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14:paraId="5F5014F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1E40242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14:paraId="1DB8251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3C73C84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40D765B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22653AF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w:t>
            </w:r>
            <w:r w:rsidRPr="0059284A">
              <w:rPr>
                <w:rFonts w:ascii="Times New Roman" w:eastAsia="標楷體" w:hAnsi="Times New Roman" w:cs="Times New Roman"/>
                <w:sz w:val="20"/>
                <w:szCs w:val="20"/>
              </w:rPr>
              <w:lastRenderedPageBreak/>
              <w:t>力。</w:t>
            </w:r>
          </w:p>
          <w:p w14:paraId="20935B9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502D652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788D827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67D238F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14:paraId="06E1193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0490AAD3" w14:textId="77777777" w:rsidR="004644C5" w:rsidRPr="00E73FA1" w:rsidRDefault="004644C5" w:rsidP="00281EF1">
            <w:pPr>
              <w:spacing w:after="180"/>
              <w:rPr>
                <w:rFonts w:eastAsia="標楷體"/>
                <w:color w:val="0070C0"/>
                <w:sz w:val="20"/>
                <w:szCs w:val="20"/>
              </w:rPr>
            </w:pPr>
          </w:p>
        </w:tc>
      </w:tr>
      <w:tr w:rsidR="004644C5" w:rsidRPr="00B32678" w14:paraId="019D0098" w14:textId="77777777" w:rsidTr="00DD0CEF">
        <w:trPr>
          <w:trHeight w:val="761"/>
        </w:trPr>
        <w:tc>
          <w:tcPr>
            <w:tcW w:w="817" w:type="dxa"/>
            <w:shd w:val="clear" w:color="auto" w:fill="auto"/>
            <w:vAlign w:val="center"/>
          </w:tcPr>
          <w:p w14:paraId="455E1F75"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46E99BE7"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B0EC2F0"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05938B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09E2BCC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能經由觀察自然界現象之間的關係，理解簡單的概念模型，進而與其生活經驗連結。</w:t>
            </w:r>
          </w:p>
          <w:p w14:paraId="5A70B30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3091B94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w:t>
            </w:r>
            <w:r w:rsidRPr="0059284A">
              <w:rPr>
                <w:rFonts w:ascii="Times New Roman" w:eastAsia="標楷體" w:hAnsi="Times New Roman" w:cs="Times New Roman"/>
                <w:sz w:val="20"/>
                <w:szCs w:val="20"/>
              </w:rPr>
              <w:lastRenderedPageBreak/>
              <w:t>（例如：來自老師）相比較，檢查是否相近。</w:t>
            </w:r>
          </w:p>
        </w:tc>
        <w:tc>
          <w:tcPr>
            <w:tcW w:w="1559" w:type="dxa"/>
            <w:shd w:val="clear" w:color="auto" w:fill="auto"/>
          </w:tcPr>
          <w:p w14:paraId="617D1A60"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在地球上，物質具有重量，佔有體積。</w:t>
            </w:r>
          </w:p>
          <w:p w14:paraId="1769C951"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空氣流動產生風。</w:t>
            </w:r>
          </w:p>
          <w:p w14:paraId="505CE63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p w14:paraId="16F9ACB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14:paraId="0364D52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14:paraId="4E523B1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14:paraId="43B1E03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活動一空氣在哪裡</w:t>
            </w:r>
          </w:p>
          <w:p w14:paraId="19F33EF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】空氣占有空間</w:t>
            </w:r>
          </w:p>
          <w:p w14:paraId="23C2C71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教師準備</w:t>
            </w: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個杯子，分別裝入石頭、水之後，第三個杯子不裝入任何東西，讓學生觀察。</w:t>
            </w:r>
          </w:p>
          <w:p w14:paraId="025DB7B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教師提問第三個杯子中裝著什麼物品，讓學生思考後發表。</w:t>
            </w:r>
          </w:p>
          <w:p w14:paraId="605ED8C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教師引導學生推測杯中是否裝著空氣，又該如何知道杯中是否裝有空氣呢。</w:t>
            </w:r>
          </w:p>
          <w:p w14:paraId="31B0161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進行「紙團溼了嗎」實驗。</w:t>
            </w:r>
          </w:p>
          <w:p w14:paraId="4B4BD36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教師提醒須將紙團緊緊卡在杯底，且杯子倒過來後要垂直壓入水箱底部，避免實驗失敗。</w:t>
            </w:r>
          </w:p>
          <w:p w14:paraId="36FB1ED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教師說明空氣占有空間，且沒有固定形狀。</w:t>
            </w:r>
          </w:p>
          <w:p w14:paraId="5ADA1B6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有很多充氣後才能使用的物品，例如游泳圈，請問游泳圈充氣前、後有什麼不同呢？引導學生發表游泳圈充氣前是扁扁的，充氣後變得鼓鼓脹脹的。</w:t>
            </w:r>
          </w:p>
          <w:p w14:paraId="7C5B2D3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教師說明充氣的氣球脹的好大，而且形狀可以變來變去，由此可知空氣沒有固定形狀。</w:t>
            </w:r>
          </w:p>
          <w:p w14:paraId="50E18FA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教師說明還有很多物品也是利用</w:t>
            </w:r>
            <w:r w:rsidRPr="0068352C">
              <w:rPr>
                <w:rFonts w:ascii="Times New Roman" w:eastAsia="標楷體" w:hAnsi="Times New Roman" w:cs="Times New Roman"/>
                <w:sz w:val="20"/>
                <w:szCs w:val="20"/>
              </w:rPr>
              <w:lastRenderedPageBreak/>
              <w:t>空氣占有空間，且沒有固定形狀的特性設計而成，例如籃球、氣泡袋等物品。</w:t>
            </w:r>
          </w:p>
          <w:p w14:paraId="78511EB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活動二空氣還有什麼特性</w:t>
            </w:r>
          </w:p>
          <w:p w14:paraId="5B14F20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】空氣流動形成風</w:t>
            </w:r>
          </w:p>
          <w:p w14:paraId="4D96E25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教師提問：我們可以從哪些現象知道有風？讓學生思考、觀察、討論。</w:t>
            </w:r>
          </w:p>
          <w:p w14:paraId="3075387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教師提問：風是怎麼形成的？並給予學生塑膠袋，讓學生試著製造風。</w:t>
            </w:r>
          </w:p>
          <w:p w14:paraId="1C03C41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進行「空氣流動了」實驗。</w:t>
            </w:r>
          </w:p>
          <w:p w14:paraId="578642D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教師引導學生發現按壓裝有空氣的塑膠袋，同時鬆開袋口對著手掌噴氣，就會感受到有風。</w:t>
            </w:r>
          </w:p>
          <w:p w14:paraId="54BE99C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教師說明空氣流動會形成風。</w:t>
            </w:r>
          </w:p>
          <w:p w14:paraId="2F1D59A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教師提問：怎樣知道風有多大呢？讓學生分享、討論。</w:t>
            </w:r>
          </w:p>
          <w:p w14:paraId="1406368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教師說明可用以下方式比較：</w:t>
            </w:r>
          </w:p>
          <w:p w14:paraId="4D66124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頭髮飄動越高，風較大。</w:t>
            </w:r>
          </w:p>
          <w:p w14:paraId="5FD94EE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風車轉動越快，風較大。</w:t>
            </w:r>
          </w:p>
          <w:p w14:paraId="2EB56EA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國旗飄得越高，風較大。</w:t>
            </w:r>
          </w:p>
          <w:p w14:paraId="0161E77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教師說明空氣流動越快，風越大。</w:t>
            </w:r>
          </w:p>
        </w:tc>
        <w:tc>
          <w:tcPr>
            <w:tcW w:w="561" w:type="dxa"/>
            <w:shd w:val="clear" w:color="auto" w:fill="auto"/>
            <w:vAlign w:val="center"/>
          </w:tcPr>
          <w:p w14:paraId="23FA6773"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585F73B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透明杯子</w:t>
            </w:r>
          </w:p>
          <w:p w14:paraId="60E7A0D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石頭</w:t>
            </w:r>
          </w:p>
          <w:p w14:paraId="311145D9"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水</w:t>
            </w:r>
          </w:p>
          <w:p w14:paraId="7EB15A1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紙團</w:t>
            </w:r>
          </w:p>
          <w:p w14:paraId="74DA106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水箱</w:t>
            </w:r>
          </w:p>
          <w:p w14:paraId="6CB4168F"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氣球</w:t>
            </w:r>
          </w:p>
          <w:p w14:paraId="53D24F6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游泳圈</w:t>
            </w:r>
          </w:p>
          <w:p w14:paraId="463C179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氣泡袋、籃球等可以充氣的物品</w:t>
            </w:r>
          </w:p>
          <w:p w14:paraId="0A614C5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塑膠袋</w:t>
            </w:r>
          </w:p>
          <w:p w14:paraId="51BAEC6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旗子</w:t>
            </w:r>
          </w:p>
          <w:p w14:paraId="0B0B8E0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風車</w:t>
            </w:r>
          </w:p>
          <w:p w14:paraId="5555346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教學媒體</w:t>
            </w:r>
          </w:p>
        </w:tc>
        <w:tc>
          <w:tcPr>
            <w:tcW w:w="1332" w:type="dxa"/>
            <w:shd w:val="clear" w:color="auto" w:fill="auto"/>
          </w:tcPr>
          <w:p w14:paraId="40C84FA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5FA47349"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42E7AB82"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4CAB7AF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6998F5F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14:paraId="2C20492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6DA39A9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14:paraId="386E4D8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7AA0F03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14:paraId="0B2C1BF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14:paraId="363A80C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7D6AC07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14:paraId="03663FD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04ACE8C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14:paraId="786A54C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2242811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6C5F883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27F910D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19084CA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6E711A6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w:t>
            </w:r>
            <w:r w:rsidRPr="0059284A">
              <w:rPr>
                <w:rFonts w:ascii="Times New Roman" w:eastAsia="標楷體" w:hAnsi="Times New Roman" w:cs="Times New Roman"/>
                <w:sz w:val="20"/>
                <w:szCs w:val="20"/>
              </w:rPr>
              <w:lastRenderedPageBreak/>
              <w:t>官的感知，培養眼、耳、鼻、舌、觸覺及心靈對環境感受的能力。</w:t>
            </w:r>
          </w:p>
          <w:p w14:paraId="040FA23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66CDD624" w14:textId="77777777" w:rsidR="004644C5" w:rsidRPr="00E73FA1" w:rsidRDefault="004644C5" w:rsidP="00281EF1">
            <w:pPr>
              <w:spacing w:after="180"/>
              <w:rPr>
                <w:rFonts w:eastAsia="標楷體"/>
                <w:color w:val="0070C0"/>
                <w:sz w:val="20"/>
                <w:szCs w:val="20"/>
              </w:rPr>
            </w:pPr>
          </w:p>
        </w:tc>
      </w:tr>
      <w:tr w:rsidR="004644C5" w:rsidRPr="00B32678" w14:paraId="6DDCB8C3" w14:textId="77777777" w:rsidTr="00DD0CEF">
        <w:trPr>
          <w:trHeight w:val="761"/>
        </w:trPr>
        <w:tc>
          <w:tcPr>
            <w:tcW w:w="817" w:type="dxa"/>
            <w:shd w:val="clear" w:color="auto" w:fill="auto"/>
            <w:vAlign w:val="center"/>
          </w:tcPr>
          <w:p w14:paraId="7F2C6EB4"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69FE507"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F2229AB"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7CA53CB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6A17302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169EB21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w:t>
            </w:r>
            <w:r w:rsidRPr="0059284A">
              <w:rPr>
                <w:rFonts w:ascii="Times New Roman" w:eastAsia="標楷體" w:hAnsi="Times New Roman" w:cs="Times New Roman"/>
                <w:sz w:val="20"/>
                <w:szCs w:val="20"/>
              </w:rPr>
              <w:lastRenderedPageBreak/>
              <w:t>得到解答、解決問題。並能將自己的探究結果和他人的結果（例如：來自老師）相比較，檢查是否相近。</w:t>
            </w:r>
          </w:p>
        </w:tc>
        <w:tc>
          <w:tcPr>
            <w:tcW w:w="1559" w:type="dxa"/>
            <w:shd w:val="clear" w:color="auto" w:fill="auto"/>
          </w:tcPr>
          <w:p w14:paraId="6121F99C"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空氣流動產生風。</w:t>
            </w:r>
          </w:p>
          <w:p w14:paraId="6F71C1CA"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59284A">
              <w:rPr>
                <w:rFonts w:ascii="Times New Roman" w:eastAsia="標楷體" w:hAnsi="Times New Roman" w:cs="Times New Roman"/>
                <w:kern w:val="0"/>
                <w:sz w:val="20"/>
                <w:szCs w:val="20"/>
              </w:rPr>
              <w:t>水和空氣可以傳送動力讓物體移動。</w:t>
            </w:r>
          </w:p>
          <w:p w14:paraId="7A2466B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使用工具或自訂參考標準可量度與比較。</w:t>
            </w:r>
          </w:p>
          <w:p w14:paraId="6184FF3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tc>
        <w:tc>
          <w:tcPr>
            <w:tcW w:w="3205" w:type="dxa"/>
            <w:shd w:val="clear" w:color="auto" w:fill="auto"/>
          </w:tcPr>
          <w:p w14:paraId="463F327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14:paraId="017F475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活動二空氣還有什麼特性</w:t>
            </w:r>
          </w:p>
          <w:p w14:paraId="0AE074C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】空氣流動形成風</w:t>
            </w:r>
          </w:p>
          <w:p w14:paraId="5FEBC0A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教師提問：我們可以從哪些現象知道有風？讓學生思考、觀察、討論。</w:t>
            </w:r>
          </w:p>
          <w:p w14:paraId="724B3A1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教師提問：風是怎麼形成的？並給予學生塑膠袋，讓學生試著製造風。</w:t>
            </w:r>
          </w:p>
          <w:p w14:paraId="4AFFB3E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進行「空氣流動了」實驗。</w:t>
            </w:r>
          </w:p>
          <w:p w14:paraId="4EA4BBF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教師引導學生發現按壓裝有空氣的塑膠袋，同時鬆開袋口對著手掌噴氣，就會感受到有風。</w:t>
            </w:r>
          </w:p>
          <w:p w14:paraId="20CAFA6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教師說明空氣流動會形成風。</w:t>
            </w:r>
          </w:p>
          <w:p w14:paraId="25F4D97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教師提問：怎樣知道風有多大</w:t>
            </w:r>
            <w:r w:rsidRPr="0068352C">
              <w:rPr>
                <w:rFonts w:ascii="Times New Roman" w:eastAsia="標楷體" w:hAnsi="Times New Roman" w:cs="Times New Roman"/>
                <w:sz w:val="20"/>
                <w:szCs w:val="20"/>
              </w:rPr>
              <w:lastRenderedPageBreak/>
              <w:t>呢？讓學生分享、討論。</w:t>
            </w:r>
          </w:p>
          <w:p w14:paraId="3D47B63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教師說明可用以下方式比較：</w:t>
            </w:r>
          </w:p>
          <w:p w14:paraId="032581B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頭髮飄動越高，風較大。</w:t>
            </w:r>
          </w:p>
          <w:p w14:paraId="50ED41D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風車轉動越快，風較大。</w:t>
            </w:r>
          </w:p>
          <w:p w14:paraId="3904779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國旗飄得越高，風較大。</w:t>
            </w:r>
          </w:p>
          <w:p w14:paraId="7B6D484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教師說明空氣流動越快，風越大。</w:t>
            </w:r>
          </w:p>
          <w:p w14:paraId="2A79C26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】空氣的壓縮</w:t>
            </w:r>
          </w:p>
          <w:p w14:paraId="1C22B1E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教師提問：空氣流動會形成風且占有空間，沒有固定形狀，那麼空氣可以被壓縮嗎？請學生思考、討論。</w:t>
            </w:r>
          </w:p>
          <w:p w14:paraId="7A10646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因壓縮的特性不易理解，教師可以前面活動的實驗引導學生思考空氣是否可以被擠壓。</w:t>
            </w:r>
          </w:p>
          <w:p w14:paraId="61E9A48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進行「觀察空氣被擠壓的情形」實驗。</w:t>
            </w:r>
          </w:p>
          <w:p w14:paraId="5B5AB84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教師歸納裝空氣的注射筒活塞，可以被壓下去，而且放開之後，活塞會彈回來，說明空氣可以被壓縮。</w:t>
            </w:r>
          </w:p>
          <w:p w14:paraId="425C235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教師說明空氣占有空間，可以被壓縮。</w:t>
            </w:r>
          </w:p>
          <w:p w14:paraId="63C5304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2-3</w:t>
            </w:r>
            <w:r w:rsidRPr="0068352C">
              <w:rPr>
                <w:rFonts w:ascii="Times New Roman" w:eastAsia="標楷體" w:hAnsi="Times New Roman" w:cs="Times New Roman"/>
                <w:sz w:val="20"/>
                <w:szCs w:val="20"/>
              </w:rPr>
              <w:t>】好玩的空氣</w:t>
            </w:r>
          </w:p>
          <w:p w14:paraId="1EDAD67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教師說明空氣會流動、占有空間，還可以被壓縮，利用這些特性可以用來製作玩具，例如空氣槍玩</w:t>
            </w:r>
            <w:r w:rsidRPr="0068352C">
              <w:rPr>
                <w:rFonts w:ascii="Times New Roman" w:eastAsia="標楷體" w:hAnsi="Times New Roman" w:cs="Times New Roman"/>
                <w:sz w:val="20"/>
                <w:szCs w:val="20"/>
              </w:rPr>
              <w:lastRenderedPageBreak/>
              <w:t>具，或可以做氣球火箭，把長條形氣球打氣之後，放開氣球，它就會飛出去。</w:t>
            </w:r>
          </w:p>
          <w:p w14:paraId="4C613FB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教師引導學生思可以以怎麼簡化慶槍玩具，此時教師可以提示前一實驗及單元二都已經利用過注射筒。</w:t>
            </w:r>
          </w:p>
          <w:p w14:paraId="49D5E55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教師指導學生進行「製作簡易空氣發射器」活動。</w:t>
            </w:r>
          </w:p>
          <w:p w14:paraId="2DCCD5C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教師說明注射筒前端塞了胡蘿蔔，只要用力將活塞往前推動，就可以擠壓注射筒裡的空氣，產生力量，使得空氣快速流動，將胡蘿蔔發射出去，由此可知空氣可以傳送動力。</w:t>
            </w:r>
          </w:p>
          <w:p w14:paraId="26315D6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教師須提醒學生，務必要將活塞向後拉至末端後，才能將筒口壓在胡蘿蔔片上。</w:t>
            </w:r>
          </w:p>
          <w:p w14:paraId="4ED9F24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若學生有發射失敗的情形，教師可說明原因，並讓學生一同探討。</w:t>
            </w:r>
          </w:p>
          <w:p w14:paraId="1A30FCF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可進行發射距離的比賽，讓學生實際體驗如何讓胡蘿蔔射得更遠。</w:t>
            </w:r>
          </w:p>
          <w:p w14:paraId="646561C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教師說明利用空氣的特性可以設計玩具，觀察空氣傳送動力的現象。</w:t>
            </w:r>
          </w:p>
        </w:tc>
        <w:tc>
          <w:tcPr>
            <w:tcW w:w="561" w:type="dxa"/>
            <w:shd w:val="clear" w:color="auto" w:fill="auto"/>
            <w:vAlign w:val="center"/>
          </w:tcPr>
          <w:p w14:paraId="2064E52A"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59B835E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塑膠袋</w:t>
            </w:r>
          </w:p>
          <w:p w14:paraId="0AF7C65E"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旗子</w:t>
            </w:r>
          </w:p>
          <w:p w14:paraId="5E81BE8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風車</w:t>
            </w:r>
          </w:p>
          <w:p w14:paraId="3276BAE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注射筒</w:t>
            </w:r>
          </w:p>
          <w:p w14:paraId="0FECE77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橡皮擦</w:t>
            </w:r>
          </w:p>
          <w:p w14:paraId="0E77A46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胡蘿蔔</w:t>
            </w:r>
          </w:p>
          <w:p w14:paraId="1EE9FE4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教學媒體</w:t>
            </w:r>
          </w:p>
        </w:tc>
        <w:tc>
          <w:tcPr>
            <w:tcW w:w="1332" w:type="dxa"/>
            <w:shd w:val="clear" w:color="auto" w:fill="auto"/>
          </w:tcPr>
          <w:p w14:paraId="11CC7F8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6D450514"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0BE0C27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4890D5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7759798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14:paraId="3E98780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7A4176B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14:paraId="3C75147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729EF0F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14:paraId="568F4ED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14:paraId="52D01B3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14B1050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14:paraId="661A43D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18A983B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3A2E0F6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141247D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1C5B30B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14:paraId="7168B0F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585B22A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3B4CDF1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14:paraId="0F177CA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1316D457" w14:textId="77777777" w:rsidR="004644C5" w:rsidRPr="00E73FA1" w:rsidRDefault="004644C5" w:rsidP="00281EF1">
            <w:pPr>
              <w:spacing w:after="180"/>
              <w:rPr>
                <w:rFonts w:eastAsia="標楷體"/>
                <w:color w:val="0070C0"/>
                <w:sz w:val="20"/>
                <w:szCs w:val="20"/>
              </w:rPr>
            </w:pPr>
          </w:p>
        </w:tc>
      </w:tr>
      <w:tr w:rsidR="004644C5" w:rsidRPr="00B32678" w14:paraId="249C9AD6" w14:textId="77777777" w:rsidTr="00DD0CEF">
        <w:trPr>
          <w:trHeight w:val="761"/>
        </w:trPr>
        <w:tc>
          <w:tcPr>
            <w:tcW w:w="817" w:type="dxa"/>
            <w:shd w:val="clear" w:color="auto" w:fill="auto"/>
            <w:vAlign w:val="center"/>
          </w:tcPr>
          <w:p w14:paraId="47A902A8"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39D7BD93"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4908260"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6E66BC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tc>
        <w:tc>
          <w:tcPr>
            <w:tcW w:w="1559" w:type="dxa"/>
            <w:shd w:val="clear" w:color="auto" w:fill="auto"/>
          </w:tcPr>
          <w:p w14:paraId="60C16F0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p w14:paraId="77CD798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水與空氣汙染會對生物產生影響。</w:t>
            </w:r>
          </w:p>
        </w:tc>
        <w:tc>
          <w:tcPr>
            <w:tcW w:w="3205" w:type="dxa"/>
            <w:shd w:val="clear" w:color="auto" w:fill="auto"/>
          </w:tcPr>
          <w:p w14:paraId="20BBC79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單元三奇妙的空氣</w:t>
            </w:r>
          </w:p>
          <w:p w14:paraId="5EE4076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活動三乾淨空氣重要嗎</w:t>
            </w:r>
          </w:p>
          <w:p w14:paraId="6CFBD7D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】空氣的重要</w:t>
            </w:r>
          </w:p>
          <w:p w14:paraId="14938D5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教師提問空氣對我們有什麼重要性？讓學生自由發表。</w:t>
            </w:r>
          </w:p>
          <w:p w14:paraId="7BA2651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教師讓學生試試看，感受呼吸需要空氣：</w:t>
            </w:r>
          </w:p>
          <w:p w14:paraId="200E55A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用手指比在鼻前，感受呼吸的氣息。</w:t>
            </w:r>
          </w:p>
          <w:p w14:paraId="60F8465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稍微閉氣數秒鐘後再呼吸，體驗呼吸的重要。</w:t>
            </w:r>
          </w:p>
          <w:p w14:paraId="2FAEBE8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教師提問生活中，空氣還有哪些用途？讓學生自由發表。</w:t>
            </w:r>
          </w:p>
          <w:p w14:paraId="5DCF71B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幫輪胎打氣，運用空氣占有空間和可以被壓縮。</w:t>
            </w:r>
          </w:p>
          <w:p w14:paraId="7A4985C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風帆、風箏和風車，都是利用空氣的流動來移動或轉動。</w:t>
            </w:r>
          </w:p>
          <w:p w14:paraId="719E853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充滿空氣的游泳圈，占有空間，可以幫助我們浮在水中。</w:t>
            </w:r>
          </w:p>
          <w:p w14:paraId="6968E83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教師說明空氣對於生物的重要性，以及空氣的應用。</w:t>
            </w:r>
          </w:p>
          <w:p w14:paraId="78A26FF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3-2</w:t>
            </w:r>
            <w:r w:rsidRPr="0068352C">
              <w:rPr>
                <w:rFonts w:ascii="Times New Roman" w:eastAsia="標楷體" w:hAnsi="Times New Roman" w:cs="Times New Roman"/>
                <w:sz w:val="20"/>
                <w:szCs w:val="20"/>
              </w:rPr>
              <w:t>】空氣乾淨健康好</w:t>
            </w:r>
          </w:p>
          <w:p w14:paraId="0AADF74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教師提問：空氣對生物這麼重要，如果空氣被汙染會有什麼影響</w:t>
            </w:r>
          </w:p>
          <w:p w14:paraId="4EF325C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呢？</w:t>
            </w:r>
          </w:p>
          <w:p w14:paraId="60FDCAE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會生病，影響健康。</w:t>
            </w:r>
          </w:p>
          <w:p w14:paraId="035D671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(2)</w:t>
            </w:r>
            <w:r w:rsidRPr="0068352C">
              <w:rPr>
                <w:rFonts w:ascii="Times New Roman" w:eastAsia="標楷體" w:hAnsi="Times New Roman" w:cs="Times New Roman"/>
                <w:sz w:val="20"/>
                <w:szCs w:val="20"/>
              </w:rPr>
              <w:t>聞起來很難聞，不舒服。</w:t>
            </w:r>
          </w:p>
          <w:p w14:paraId="3149BF0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會一直咳嗽、打噴嚏。</w:t>
            </w:r>
          </w:p>
          <w:p w14:paraId="7531E37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會過敏、氣喘。</w:t>
            </w:r>
          </w:p>
          <w:p w14:paraId="15F0B62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教師提問哪些行為會造成空氣汙染？讓學生自由發表。</w:t>
            </w:r>
          </w:p>
          <w:p w14:paraId="4E88F9A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教師提問要怎麼做才能減少空氣汙染？</w:t>
            </w:r>
          </w:p>
          <w:p w14:paraId="77DEE67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多搭乘捷運、公車、火車等大眾運輸工具。</w:t>
            </w:r>
          </w:p>
          <w:p w14:paraId="3D3D53A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改用環保、低汙染的方式發電，例如風力、太陽能等。</w:t>
            </w:r>
          </w:p>
          <w:p w14:paraId="74BF0C7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多種樹、少砍樹。</w:t>
            </w:r>
          </w:p>
          <w:p w14:paraId="604D8F5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短程移動可以騎腳踏車。</w:t>
            </w:r>
          </w:p>
          <w:p w14:paraId="1A81B8B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認識空氣品質指標所代表的意義。</w:t>
            </w:r>
          </w:p>
          <w:p w14:paraId="7D989E8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教師歸納維護空氣清新、乾淨的方法，並鼓勵學生能有實際作為。</w:t>
            </w:r>
          </w:p>
          <w:p w14:paraId="6306442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【科學閱讀】吸盤吸力是哪裡來的？</w:t>
            </w:r>
          </w:p>
          <w:p w14:paraId="0272A04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認識生活中常見的物品</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吸盤。</w:t>
            </w:r>
          </w:p>
          <w:p w14:paraId="027ACE0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教師說明吸盤可以吸在光滑平面上的原因。</w:t>
            </w:r>
          </w:p>
        </w:tc>
        <w:tc>
          <w:tcPr>
            <w:tcW w:w="561" w:type="dxa"/>
            <w:shd w:val="clear" w:color="auto" w:fill="auto"/>
            <w:vAlign w:val="center"/>
          </w:tcPr>
          <w:p w14:paraId="3C3DE7E3"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2DF5D30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空氣汙染新聞資料</w:t>
            </w:r>
          </w:p>
          <w:p w14:paraId="4AAE083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空氣品質指標資料</w:t>
            </w:r>
          </w:p>
          <w:p w14:paraId="117D065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教學媒體</w:t>
            </w:r>
          </w:p>
        </w:tc>
        <w:tc>
          <w:tcPr>
            <w:tcW w:w="1332" w:type="dxa"/>
            <w:shd w:val="clear" w:color="auto" w:fill="auto"/>
          </w:tcPr>
          <w:p w14:paraId="0467DB9F"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1F610ADA"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68EA077D"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52E2C6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0769B3F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14:paraId="7D2A216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54509DB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14:paraId="33BEACE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34FAE6D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14:paraId="18769B4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14:paraId="1930A09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798E26A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14:paraId="5D6DFEC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5FD3188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14:paraId="40614B9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6F9D911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0AD3B96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p w14:paraId="777D92E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27791E2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6C878D2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w:t>
            </w:r>
            <w:r w:rsidRPr="0059284A">
              <w:rPr>
                <w:rFonts w:ascii="Times New Roman" w:eastAsia="標楷體" w:hAnsi="Times New Roman" w:cs="Times New Roman"/>
                <w:sz w:val="20"/>
                <w:szCs w:val="20"/>
              </w:rPr>
              <w:lastRenderedPageBreak/>
              <w:t>官的感知，培養眼、耳、鼻、舌、觸覺及心靈對環境感受的能力。</w:t>
            </w:r>
          </w:p>
          <w:p w14:paraId="273FAF3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5132CAD8" w14:textId="77777777" w:rsidR="004644C5" w:rsidRPr="00E73FA1" w:rsidRDefault="004644C5" w:rsidP="00281EF1">
            <w:pPr>
              <w:spacing w:after="180"/>
              <w:rPr>
                <w:rFonts w:eastAsia="標楷體"/>
                <w:color w:val="0070C0"/>
                <w:sz w:val="20"/>
                <w:szCs w:val="20"/>
              </w:rPr>
            </w:pPr>
          </w:p>
        </w:tc>
      </w:tr>
      <w:tr w:rsidR="004644C5" w:rsidRPr="00B32678" w14:paraId="61D08F1F" w14:textId="77777777" w:rsidTr="00DD0CEF">
        <w:trPr>
          <w:trHeight w:val="761"/>
        </w:trPr>
        <w:tc>
          <w:tcPr>
            <w:tcW w:w="817" w:type="dxa"/>
            <w:shd w:val="clear" w:color="auto" w:fill="auto"/>
            <w:vAlign w:val="center"/>
          </w:tcPr>
          <w:p w14:paraId="26ECB978"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293ED22"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FFD2890"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0E09F5C8"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2F26A87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體會科學的探索都是由問題開始。</w:t>
            </w:r>
          </w:p>
          <w:p w14:paraId="791A8B0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0A54F15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77BBC0C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w:t>
            </w:r>
            <w:r w:rsidRPr="0059284A">
              <w:rPr>
                <w:rFonts w:ascii="Times New Roman" w:eastAsia="標楷體" w:hAnsi="Times New Roman" w:cs="Times New Roman"/>
                <w:sz w:val="20"/>
                <w:szCs w:val="20"/>
              </w:rPr>
              <w:lastRenderedPageBreak/>
              <w:t>常經驗、學習活動、自然環境，進行觀察，進而能察覺問題。</w:t>
            </w:r>
          </w:p>
          <w:p w14:paraId="78DF0C7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1FED6B5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723B170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14:paraId="5FEE88F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w:t>
            </w:r>
            <w:r w:rsidRPr="0059284A">
              <w:rPr>
                <w:rFonts w:ascii="Times New Roman" w:eastAsia="標楷體" w:hAnsi="Times New Roman" w:cs="Times New Roman"/>
                <w:sz w:val="20"/>
                <w:szCs w:val="20"/>
              </w:rPr>
              <w:lastRenderedPageBreak/>
              <w:t>種感官了解生活週遭事物的屬性。</w:t>
            </w:r>
          </w:p>
        </w:tc>
        <w:tc>
          <w:tcPr>
            <w:tcW w:w="1559" w:type="dxa"/>
            <w:shd w:val="clear" w:color="auto" w:fill="auto"/>
          </w:tcPr>
          <w:p w14:paraId="5D09FCB1"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59284A">
              <w:rPr>
                <w:rFonts w:ascii="Times New Roman" w:eastAsia="標楷體" w:hAnsi="Times New Roman" w:cs="Times New Roman"/>
                <w:kern w:val="0"/>
                <w:sz w:val="20"/>
                <w:szCs w:val="20"/>
              </w:rPr>
              <w:t>物質或物體各有不同的功能或用途。</w:t>
            </w:r>
          </w:p>
          <w:p w14:paraId="633007A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59284A">
              <w:rPr>
                <w:rFonts w:ascii="Times New Roman" w:eastAsia="標楷體" w:hAnsi="Times New Roman" w:cs="Times New Roman"/>
                <w:kern w:val="0"/>
                <w:sz w:val="20"/>
                <w:szCs w:val="20"/>
              </w:rPr>
              <w:t>水與空氣汙染會對生物產生影響。</w:t>
            </w:r>
          </w:p>
          <w:p w14:paraId="44A1E34A"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14:paraId="1199570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w:t>
            </w:r>
            <w:r w:rsidRPr="0059284A">
              <w:rPr>
                <w:rFonts w:ascii="Times New Roman" w:eastAsia="標楷體" w:hAnsi="Times New Roman" w:cs="Times New Roman"/>
                <w:kern w:val="0"/>
                <w:sz w:val="20"/>
                <w:szCs w:val="20"/>
              </w:rPr>
              <w:lastRenderedPageBreak/>
              <w:t>或分離物質。</w:t>
            </w:r>
          </w:p>
          <w:p w14:paraId="42ABF2B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14:paraId="598B5482"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14:paraId="5135ECF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14:paraId="1CD1D07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shd w:val="clear" w:color="auto" w:fill="auto"/>
          </w:tcPr>
          <w:p w14:paraId="38368F2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14:paraId="201E16D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14:paraId="3D6024B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】廚房中常用的材料</w:t>
            </w:r>
          </w:p>
          <w:p w14:paraId="2C6DEAD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教師提問引導學生活一活經驗，並請學生自由發表。</w:t>
            </w:r>
          </w:p>
          <w:p w14:paraId="0FD7B3F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各位同學在家裡廚房中看過哪些調味品和粉末材料呢？</w:t>
            </w:r>
          </w:p>
          <w:p w14:paraId="6120E85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這些調味品和粉末材料有著什麼差異呢？</w:t>
            </w:r>
          </w:p>
          <w:p w14:paraId="467E665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進行「用感官觀察調味品和粉末材料」實驗。</w:t>
            </w:r>
          </w:p>
          <w:p w14:paraId="7A28E06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請學生記錄下感官觀察的結果：例如砂糖是黃色的，顆粒狀，用手搓會覺得粗粗的，聞起來有甜甜的氣味。</w:t>
            </w:r>
          </w:p>
          <w:p w14:paraId="0D36F17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4.</w:t>
            </w:r>
            <w:r w:rsidRPr="0068352C">
              <w:rPr>
                <w:rFonts w:ascii="Times New Roman" w:eastAsia="標楷體" w:hAnsi="Times New Roman" w:cs="Times New Roman"/>
                <w:sz w:val="20"/>
                <w:szCs w:val="20"/>
              </w:rPr>
              <w:t>教師指導學生依觀察完成紀錄表，並討論、發表結果。</w:t>
            </w:r>
          </w:p>
          <w:p w14:paraId="0FD9644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教師說明不同的物質具有不同的特性，能利用感官簡單的區分這些物質。</w:t>
            </w:r>
          </w:p>
        </w:tc>
        <w:tc>
          <w:tcPr>
            <w:tcW w:w="561" w:type="dxa"/>
            <w:shd w:val="clear" w:color="auto" w:fill="auto"/>
            <w:vAlign w:val="center"/>
          </w:tcPr>
          <w:p w14:paraId="21E8C4AC"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79CDBBE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14:paraId="64AE2FF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14:paraId="0973B0B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14:paraId="364E171F"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檸檬酸粉（食用級）</w:t>
            </w:r>
          </w:p>
          <w:p w14:paraId="6CD9C92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14:paraId="7A07465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14:paraId="04228201"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AE2005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0B349268"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AE1501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【環境教育】</w:t>
            </w:r>
          </w:p>
          <w:p w14:paraId="30CB221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覺知經濟發展與工業發展對環境的衝擊。</w:t>
            </w:r>
          </w:p>
          <w:p w14:paraId="7BE7464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7280435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體會動手實作的樂趣，並養成正向的科技態度。</w:t>
            </w:r>
          </w:p>
          <w:p w14:paraId="3DA5803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113546D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【能源教育】</w:t>
            </w:r>
          </w:p>
          <w:p w14:paraId="43EBF6D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能</w:t>
            </w:r>
            <w:r>
              <w:rPr>
                <w:rFonts w:ascii="Times New Roman" w:eastAsia="標楷體" w:hAnsi="Times New Roman" w:cs="Times New Roman"/>
                <w:sz w:val="20"/>
                <w:szCs w:val="20"/>
              </w:rPr>
              <w:t xml:space="preserve">E8 </w:t>
            </w:r>
            <w:r w:rsidRPr="0059284A">
              <w:rPr>
                <w:rFonts w:ascii="Times New Roman" w:eastAsia="標楷體" w:hAnsi="Times New Roman" w:cs="Times New Roman"/>
                <w:sz w:val="20"/>
                <w:szCs w:val="20"/>
              </w:rPr>
              <w:t>於家庭、校園生活實踐節能減碳的行動。</w:t>
            </w:r>
          </w:p>
          <w:p w14:paraId="4E6A0B5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55421C5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了解安全教育。</w:t>
            </w:r>
          </w:p>
          <w:p w14:paraId="6446FD1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12693FD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AC3E49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78245C0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25EA573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p w14:paraId="2A20FCD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【戶外教育】</w:t>
            </w:r>
          </w:p>
          <w:p w14:paraId="4E90F43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59284A">
              <w:rPr>
                <w:rFonts w:ascii="Times New Roman" w:eastAsia="標楷體" w:hAnsi="Times New Roman" w:cs="Times New Roman"/>
                <w:sz w:val="20"/>
                <w:szCs w:val="20"/>
              </w:rPr>
              <w:t>豐富自身與環境的互動經驗，培養對生活環境的覺知與敏感，體驗與珍惜環境的好。</w:t>
            </w:r>
          </w:p>
          <w:p w14:paraId="29F4A9B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善用五官的感知，培養眼、耳、鼻、舌、觸覺及心靈對環境感受的能力。</w:t>
            </w:r>
          </w:p>
          <w:p w14:paraId="2A20520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覺知自身的生活方式會對自然環境產生影響與衝擊。</w:t>
            </w:r>
          </w:p>
          <w:p w14:paraId="34F7FAB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2859F0F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w:t>
            </w:r>
            <w:r w:rsidRPr="0059284A">
              <w:rPr>
                <w:rFonts w:ascii="Times New Roman" w:eastAsia="標楷體" w:hAnsi="Times New Roman" w:cs="Times New Roman"/>
                <w:sz w:val="20"/>
                <w:szCs w:val="20"/>
              </w:rPr>
              <w:lastRenderedPageBreak/>
              <w:t>板印象，了解家庭、學校與職業的分工，不應受性別的限制。</w:t>
            </w:r>
          </w:p>
          <w:p w14:paraId="1D7EB75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214D06A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23054AC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1D117AE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42A57B0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14:paraId="616DF72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52AFD98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tc>
        <w:tc>
          <w:tcPr>
            <w:tcW w:w="1823" w:type="dxa"/>
            <w:shd w:val="clear" w:color="auto" w:fill="auto"/>
          </w:tcPr>
          <w:p w14:paraId="3F37FC23" w14:textId="77777777" w:rsidR="004644C5" w:rsidRPr="00E73FA1" w:rsidRDefault="004644C5" w:rsidP="00281EF1">
            <w:pPr>
              <w:spacing w:after="180"/>
              <w:rPr>
                <w:rFonts w:eastAsia="標楷體"/>
                <w:color w:val="0070C0"/>
                <w:sz w:val="20"/>
                <w:szCs w:val="20"/>
              </w:rPr>
            </w:pPr>
          </w:p>
        </w:tc>
      </w:tr>
      <w:tr w:rsidR="004644C5" w:rsidRPr="00B32678" w14:paraId="4B1E60F9" w14:textId="77777777" w:rsidTr="00DD0CEF">
        <w:trPr>
          <w:trHeight w:val="761"/>
        </w:trPr>
        <w:tc>
          <w:tcPr>
            <w:tcW w:w="817" w:type="dxa"/>
            <w:shd w:val="clear" w:color="auto" w:fill="auto"/>
            <w:vAlign w:val="center"/>
          </w:tcPr>
          <w:p w14:paraId="190F923F"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56A49A4"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997C862"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EEF2D19"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-E-B1</w:t>
            </w:r>
          </w:p>
        </w:tc>
        <w:tc>
          <w:tcPr>
            <w:tcW w:w="1559" w:type="dxa"/>
            <w:shd w:val="clear" w:color="auto" w:fill="auto"/>
          </w:tcPr>
          <w:p w14:paraId="28A1D53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w:t>
            </w:r>
            <w:r w:rsidRPr="0059284A">
              <w:rPr>
                <w:rFonts w:ascii="Times New Roman" w:eastAsia="標楷體" w:hAnsi="Times New Roman" w:cs="Times New Roman"/>
                <w:sz w:val="20"/>
                <w:szCs w:val="20"/>
              </w:rPr>
              <w:lastRenderedPageBreak/>
              <w:t>自然現象的結果是有其原因的，並依據習得的知識，說明自己的想法。</w:t>
            </w:r>
          </w:p>
          <w:p w14:paraId="637DCDF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6C524F0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2CAF578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14:paraId="5DBE8E1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能了解一個因素改變可能造成的影響，進而預測活動的大致結果。在教師或教科書的指導或</w:t>
            </w:r>
            <w:r w:rsidRPr="0059284A">
              <w:rPr>
                <w:rFonts w:ascii="Times New Roman" w:eastAsia="標楷體" w:hAnsi="Times New Roman" w:cs="Times New Roman"/>
                <w:sz w:val="20"/>
                <w:szCs w:val="20"/>
              </w:rPr>
              <w:lastRenderedPageBreak/>
              <w:t>說明下，能了解探究的計畫。</w:t>
            </w:r>
          </w:p>
          <w:p w14:paraId="725F033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420A570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14:paraId="21B9747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62B6F48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w:t>
            </w:r>
            <w:r w:rsidRPr="0059284A">
              <w:rPr>
                <w:rFonts w:ascii="Times New Roman" w:eastAsia="標楷體" w:hAnsi="Times New Roman" w:cs="Times New Roman"/>
                <w:kern w:val="0"/>
                <w:sz w:val="20"/>
                <w:szCs w:val="20"/>
              </w:rPr>
              <w:lastRenderedPageBreak/>
              <w:t>可以依其特性與用途進行分類。</w:t>
            </w:r>
          </w:p>
          <w:p w14:paraId="1FCF57A1"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70616FA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14:paraId="6504AA3D"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14:paraId="7F03C0E5"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14:paraId="4E0C101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shd w:val="clear" w:color="auto" w:fill="auto"/>
          </w:tcPr>
          <w:p w14:paraId="3FD343B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14:paraId="26D97DC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14:paraId="00BAFAE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【活動</w:t>
            </w:r>
            <w:r w:rsidRPr="0068352C">
              <w:rPr>
                <w:rFonts w:ascii="Times New Roman" w:eastAsia="標楷體" w:hAnsi="Times New Roman" w:cs="Times New Roman"/>
                <w:sz w:val="20"/>
                <w:szCs w:val="20"/>
              </w:rPr>
              <w:t>1-2</w:t>
            </w:r>
            <w:r w:rsidRPr="0068352C">
              <w:rPr>
                <w:rFonts w:ascii="Times New Roman" w:eastAsia="標楷體" w:hAnsi="Times New Roman" w:cs="Times New Roman"/>
                <w:sz w:val="20"/>
                <w:szCs w:val="20"/>
              </w:rPr>
              <w:t>】調味品和粉末材料會溶解在水中嗎</w:t>
            </w:r>
          </w:p>
          <w:p w14:paraId="2038784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教師提問，引學生回憶生活經驗，並請學生自由發表。：</w:t>
            </w:r>
          </w:p>
          <w:p w14:paraId="316B78D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各位同學有沒有在飲料裡加砂糖或是湯裡加食鹽的經驗呢？</w:t>
            </w:r>
          </w:p>
          <w:p w14:paraId="030799C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把砂糖加入水中，在溶解前與溶解後有什麼差別呢？（溶解前看得到砂糖顆粒，溶解後看不到砂糖顆粒）</w:t>
            </w:r>
          </w:p>
          <w:p w14:paraId="55A4067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溶解後這些砂糖就消失不見了嗎？（水會變甜，砂糖只是看不見，並沒有消失）</w:t>
            </w:r>
          </w:p>
          <w:p w14:paraId="1098827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教師說明砂糖溶解於水中變得看不見，與水均勻混合在一起的現象，稱為「溶解」。</w:t>
            </w:r>
          </w:p>
          <w:p w14:paraId="45D1309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進行「調味品和粉末材料在水中的溶解情形」實驗。</w:t>
            </w:r>
          </w:p>
          <w:p w14:paraId="0542279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教師說明如何正確取用一平匙的材料及量取水量。</w:t>
            </w:r>
          </w:p>
          <w:p w14:paraId="55F6773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教師說明不同的物質有不同的特性，有些特性，例如溶解度，並不是直接用五官可以觀察出來的。在此實際測試不同物質加水後溶解度的差異。</w:t>
            </w:r>
          </w:p>
          <w:p w14:paraId="6B4785B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可視水杯的容量增加水量，能更</w:t>
            </w:r>
            <w:r w:rsidRPr="0068352C">
              <w:rPr>
                <w:rFonts w:ascii="Times New Roman" w:eastAsia="標楷體" w:hAnsi="Times New Roman" w:cs="Times New Roman"/>
                <w:sz w:val="20"/>
                <w:szCs w:val="20"/>
              </w:rPr>
              <w:lastRenderedPageBreak/>
              <w:t>明顯的觀察到物質溶解，也能避免溶解不完全產生沉澱。</w:t>
            </w:r>
          </w:p>
          <w:p w14:paraId="31E295E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教師指導學生可利用攪拌加速溶解的過程。</w:t>
            </w:r>
          </w:p>
          <w:p w14:paraId="5C9E7F1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教師說明有些物質可溶於水，有些物質不溶於水。</w:t>
            </w:r>
          </w:p>
          <w:p w14:paraId="477E4E9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教師指導學生認識生活中其他應用溶解的例子，例如：</w:t>
            </w:r>
          </w:p>
          <w:p w14:paraId="539A3B1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在湯裡加入食鹽可以用來調味。</w:t>
            </w:r>
          </w:p>
          <w:p w14:paraId="5ED9D6B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在紅茶裡加入砂糖可以增加甜度。</w:t>
            </w:r>
          </w:p>
          <w:p w14:paraId="660E2F5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10.</w:t>
            </w:r>
            <w:r w:rsidRPr="0068352C">
              <w:rPr>
                <w:rFonts w:ascii="Times New Roman" w:eastAsia="標楷體" w:hAnsi="Times New Roman" w:cs="Times New Roman"/>
                <w:sz w:val="20"/>
                <w:szCs w:val="20"/>
              </w:rPr>
              <w:t>教師鼓勵學生說出更多溶解應用的例子。</w:t>
            </w:r>
          </w:p>
          <w:p w14:paraId="493C3F0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11.</w:t>
            </w:r>
            <w:r w:rsidRPr="0068352C">
              <w:rPr>
                <w:rFonts w:ascii="Times New Roman" w:eastAsia="標楷體" w:hAnsi="Times New Roman" w:cs="Times New Roman"/>
                <w:sz w:val="20"/>
                <w:szCs w:val="20"/>
              </w:rPr>
              <w:t>教師說明能利用加水來分離物質，例如只要在食鹽和沙子的混合物中加入水，再進行過濾，就可以將兩者分離。</w:t>
            </w:r>
          </w:p>
        </w:tc>
        <w:tc>
          <w:tcPr>
            <w:tcW w:w="561" w:type="dxa"/>
            <w:shd w:val="clear" w:color="auto" w:fill="auto"/>
            <w:vAlign w:val="center"/>
          </w:tcPr>
          <w:p w14:paraId="2749EDFE"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5A3C00F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14:paraId="4AFCE4F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14:paraId="62E868D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lastRenderedPageBreak/>
              <w:t>3.</w:t>
            </w:r>
            <w:r w:rsidRPr="0059284A">
              <w:rPr>
                <w:rFonts w:ascii="Times New Roman" w:eastAsia="標楷體" w:hAnsi="Times New Roman" w:cs="Times New Roman"/>
                <w:sz w:val="20"/>
                <w:szCs w:val="20"/>
              </w:rPr>
              <w:t>小蘇打粉</w:t>
            </w:r>
          </w:p>
          <w:p w14:paraId="0909DD4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檸檬酸粉（食用級）</w:t>
            </w:r>
          </w:p>
          <w:p w14:paraId="5A7B1EA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14:paraId="40548E9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14:paraId="06EE219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14:paraId="788BCB0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量匙</w:t>
            </w:r>
          </w:p>
          <w:p w14:paraId="25F8298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攪拌棒</w:t>
            </w:r>
          </w:p>
          <w:p w14:paraId="3C5DE83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沙子</w:t>
            </w:r>
          </w:p>
          <w:p w14:paraId="79A1C34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14:paraId="4DCDFB1F"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口頭評量</w:t>
            </w:r>
          </w:p>
          <w:p w14:paraId="7227BD3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799392FD"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lastRenderedPageBreak/>
              <w:t>習作評量</w:t>
            </w:r>
          </w:p>
        </w:tc>
        <w:tc>
          <w:tcPr>
            <w:tcW w:w="1409" w:type="dxa"/>
            <w:shd w:val="clear" w:color="auto" w:fill="auto"/>
          </w:tcPr>
          <w:p w14:paraId="2D7AFF3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629D3B2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44F2B85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2E96701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5C56183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6DEAC55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62A2C8D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19FFDFB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0836096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14:paraId="1C13AEC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3A24D38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w:t>
            </w:r>
            <w:r w:rsidRPr="0059284A">
              <w:rPr>
                <w:rFonts w:ascii="Times New Roman" w:eastAsia="標楷體" w:hAnsi="Times New Roman" w:cs="Times New Roman"/>
                <w:sz w:val="20"/>
                <w:szCs w:val="20"/>
              </w:rPr>
              <w:lastRenderedPageBreak/>
              <w:t>常生活應該注意的安全。</w:t>
            </w:r>
          </w:p>
          <w:p w14:paraId="31D37D3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19788AE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40751EB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8288D8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76C94FB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24045F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56CE8057" w14:textId="77777777" w:rsidR="004644C5" w:rsidRPr="00E73FA1" w:rsidRDefault="004644C5" w:rsidP="00281EF1">
            <w:pPr>
              <w:spacing w:after="180"/>
              <w:rPr>
                <w:rFonts w:eastAsia="標楷體"/>
                <w:color w:val="0070C0"/>
                <w:sz w:val="20"/>
                <w:szCs w:val="20"/>
              </w:rPr>
            </w:pPr>
          </w:p>
        </w:tc>
      </w:tr>
      <w:tr w:rsidR="004644C5" w:rsidRPr="00B32678" w14:paraId="6D56312C" w14:textId="77777777" w:rsidTr="00DD0CEF">
        <w:trPr>
          <w:trHeight w:val="761"/>
        </w:trPr>
        <w:tc>
          <w:tcPr>
            <w:tcW w:w="817" w:type="dxa"/>
            <w:shd w:val="clear" w:color="auto" w:fill="auto"/>
            <w:vAlign w:val="center"/>
          </w:tcPr>
          <w:p w14:paraId="677B025A"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751624FD"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D95E622"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AAA99AB"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6DD5FD9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456DE30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23ABF38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能從日常經驗、學習活動、自然環境，進行觀察，進而能察覺問題。</w:t>
            </w:r>
          </w:p>
          <w:p w14:paraId="16AAC71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14:paraId="30A525B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能了解一個因素改變可能造成的影響，進而預測活動的大致結</w:t>
            </w:r>
            <w:r w:rsidRPr="0059284A">
              <w:rPr>
                <w:rFonts w:ascii="Times New Roman" w:eastAsia="標楷體" w:hAnsi="Times New Roman" w:cs="Times New Roman"/>
                <w:sz w:val="20"/>
                <w:szCs w:val="20"/>
              </w:rPr>
              <w:lastRenderedPageBreak/>
              <w:t>果。在教師或教科書的指導或說明下，能了解探究的計畫。</w:t>
            </w:r>
          </w:p>
          <w:p w14:paraId="4AA474D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2223E92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能運用簡單分類、製作圖表等方法，整理已有的資訊或數據。</w:t>
            </w:r>
          </w:p>
          <w:p w14:paraId="56B5213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7DC8FC58"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物質各有其特性，並可以依其特性與用途進行分類。</w:t>
            </w:r>
          </w:p>
          <w:p w14:paraId="2285BE5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7FE411E7"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生活中常見的測量單位與度量。</w:t>
            </w:r>
          </w:p>
          <w:p w14:paraId="6B8FC63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14:paraId="05B55E7E"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溫度會影響物質在水中溶解的程度（定性）及物質燃燒、生鏽、發酵等現象。</w:t>
            </w:r>
          </w:p>
          <w:p w14:paraId="19F6C824"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w:t>
            </w:r>
            <w:r w:rsidRPr="0059284A">
              <w:rPr>
                <w:rFonts w:ascii="Times New Roman" w:eastAsia="標楷體" w:hAnsi="Times New Roman" w:cs="Times New Roman"/>
                <w:kern w:val="0"/>
                <w:sz w:val="20"/>
                <w:szCs w:val="20"/>
              </w:rPr>
              <w:lastRenderedPageBreak/>
              <w:t>容易溶於水中。</w:t>
            </w:r>
          </w:p>
        </w:tc>
        <w:tc>
          <w:tcPr>
            <w:tcW w:w="3205" w:type="dxa"/>
            <w:shd w:val="clear" w:color="auto" w:fill="auto"/>
          </w:tcPr>
          <w:p w14:paraId="2B68C1A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單元四廚房裡的科學</w:t>
            </w:r>
          </w:p>
          <w:p w14:paraId="6CDAF75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活動一如何辨認廚房中的材料</w:t>
            </w:r>
          </w:p>
          <w:p w14:paraId="274EC6B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1-3</w:t>
            </w:r>
            <w:r w:rsidRPr="0068352C">
              <w:rPr>
                <w:rFonts w:ascii="Times New Roman" w:eastAsia="標楷體" w:hAnsi="Times New Roman" w:cs="Times New Roman"/>
                <w:sz w:val="20"/>
                <w:szCs w:val="20"/>
              </w:rPr>
              <w:t>】溫度對溶解的影響</w:t>
            </w:r>
          </w:p>
          <w:p w14:paraId="142AA16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教師引導由點飲料選擇甜度的情境出發，詢問學生是否只要一直添加糖，糖都能無限溶解，讓飲料無止境的甜下去？請學生預測。</w:t>
            </w:r>
          </w:p>
          <w:p w14:paraId="427F432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進行「砂糖溶解的量」實驗。</w:t>
            </w:r>
          </w:p>
          <w:p w14:paraId="27406C1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教師指導在</w:t>
            </w:r>
            <w:r w:rsidRPr="0068352C">
              <w:rPr>
                <w:rFonts w:ascii="Times New Roman" w:eastAsia="標楷體" w:hAnsi="Times New Roman" w:cs="Times New Roman"/>
                <w:sz w:val="20"/>
                <w:szCs w:val="20"/>
              </w:rPr>
              <w:t>20</w:t>
            </w:r>
            <w:r w:rsidRPr="0068352C">
              <w:rPr>
                <w:rFonts w:ascii="Times New Roman" w:eastAsia="標楷體" w:hAnsi="Times New Roman" w:cs="Times New Roman"/>
                <w:sz w:val="20"/>
                <w:szCs w:val="20"/>
              </w:rPr>
              <w:t>毫升水中加入</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平匙砂糖並攪拌，完全溶解後，在紀錄表「正」字上畫記，再加入下</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平匙。重複動作，直至發現砂糖的溶解其實是有極限的。</w:t>
            </w:r>
          </w:p>
          <w:p w14:paraId="6D7E786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教師說明大多可溶於水的物質，溶解量都是有限的。</w:t>
            </w:r>
          </w:p>
          <w:p w14:paraId="27DEECE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教師提問：如何能讓一杯砂糖水中溶不掉的砂糖繼續溶解？可引導學生回憶有沒有看過家裡煮紅豆湯的時候，加熱把湯裡的砂糖溶解了。</w:t>
            </w:r>
          </w:p>
          <w:p w14:paraId="2E3324C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進行「提高水溫對溶解的影響」實驗。</w:t>
            </w:r>
          </w:p>
          <w:p w14:paraId="7B16850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若有學生回答攪拌得更久些，教師須說明攪拌只能加快溶解速度，不能增加溶解量。</w:t>
            </w:r>
          </w:p>
          <w:p w14:paraId="29F9B01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8.</w:t>
            </w:r>
            <w:r w:rsidRPr="0068352C">
              <w:rPr>
                <w:rFonts w:ascii="Times New Roman" w:eastAsia="標楷體" w:hAnsi="Times New Roman" w:cs="Times New Roman"/>
                <w:sz w:val="20"/>
                <w:szCs w:val="20"/>
              </w:rPr>
              <w:t>教師說明同一種物質的溶解量會</w:t>
            </w:r>
            <w:r w:rsidRPr="0068352C">
              <w:rPr>
                <w:rFonts w:ascii="Times New Roman" w:eastAsia="標楷體" w:hAnsi="Times New Roman" w:cs="Times New Roman"/>
                <w:sz w:val="20"/>
                <w:szCs w:val="20"/>
              </w:rPr>
              <w:lastRenderedPageBreak/>
              <w:t>因溫度而變化。</w:t>
            </w:r>
          </w:p>
          <w:p w14:paraId="6AE425E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9.</w:t>
            </w:r>
            <w:r w:rsidRPr="0068352C">
              <w:rPr>
                <w:rFonts w:ascii="Times New Roman" w:eastAsia="標楷體" w:hAnsi="Times New Roman" w:cs="Times New Roman"/>
                <w:sz w:val="20"/>
                <w:szCs w:val="20"/>
              </w:rPr>
              <w:t>教師提問：還有其他方法可以讓沉澱在杯底的砂糖繼續溶解嗎？若時間充分，可帶學生實際操作加水的方式實驗看看。</w:t>
            </w:r>
          </w:p>
        </w:tc>
        <w:tc>
          <w:tcPr>
            <w:tcW w:w="561" w:type="dxa"/>
            <w:shd w:val="clear" w:color="auto" w:fill="auto"/>
            <w:vAlign w:val="center"/>
          </w:tcPr>
          <w:p w14:paraId="4D8F3C27"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0B037C3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14:paraId="1FC0E78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攪拌棒</w:t>
            </w:r>
          </w:p>
          <w:p w14:paraId="467E091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熱水</w:t>
            </w:r>
          </w:p>
          <w:p w14:paraId="6C2EBCC5"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燒杯</w:t>
            </w:r>
          </w:p>
          <w:p w14:paraId="580CCB79"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量匙</w:t>
            </w:r>
          </w:p>
          <w:p w14:paraId="7DE6CF2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水盆</w:t>
            </w:r>
          </w:p>
          <w:p w14:paraId="1AA6D29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教學媒體</w:t>
            </w:r>
          </w:p>
        </w:tc>
        <w:tc>
          <w:tcPr>
            <w:tcW w:w="1332" w:type="dxa"/>
            <w:shd w:val="clear" w:color="auto" w:fill="auto"/>
          </w:tcPr>
          <w:p w14:paraId="0CEA557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14DD387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05CC8B6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130C6AD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5E6ADEE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44F6B50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478C080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621D457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17FDE9C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02FE361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6D6DA5B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227B080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14:paraId="64F05F2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【安全教育】</w:t>
            </w:r>
          </w:p>
          <w:p w14:paraId="747EDD6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4201169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3ECC1B5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3741777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659156D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13BE4A6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063A384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w:t>
            </w:r>
            <w:r w:rsidRPr="0059284A">
              <w:rPr>
                <w:rFonts w:ascii="Times New Roman" w:eastAsia="標楷體" w:hAnsi="Times New Roman" w:cs="Times New Roman"/>
                <w:sz w:val="20"/>
                <w:szCs w:val="20"/>
              </w:rPr>
              <w:lastRenderedPageBreak/>
              <w:t>態度。</w:t>
            </w:r>
          </w:p>
        </w:tc>
        <w:tc>
          <w:tcPr>
            <w:tcW w:w="1823" w:type="dxa"/>
            <w:shd w:val="clear" w:color="auto" w:fill="auto"/>
          </w:tcPr>
          <w:p w14:paraId="028CC45F" w14:textId="77777777" w:rsidR="004644C5" w:rsidRPr="00E73FA1" w:rsidRDefault="004644C5" w:rsidP="00281EF1">
            <w:pPr>
              <w:spacing w:after="180"/>
              <w:rPr>
                <w:rFonts w:eastAsia="標楷體"/>
                <w:color w:val="0070C0"/>
                <w:sz w:val="20"/>
                <w:szCs w:val="20"/>
              </w:rPr>
            </w:pPr>
          </w:p>
        </w:tc>
      </w:tr>
      <w:tr w:rsidR="004644C5" w:rsidRPr="00B32678" w14:paraId="087FED10" w14:textId="77777777" w:rsidTr="00DD0CEF">
        <w:trPr>
          <w:trHeight w:val="761"/>
        </w:trPr>
        <w:tc>
          <w:tcPr>
            <w:tcW w:w="817" w:type="dxa"/>
            <w:shd w:val="clear" w:color="auto" w:fill="auto"/>
            <w:vAlign w:val="center"/>
          </w:tcPr>
          <w:p w14:paraId="1EA95BD3"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62347B5A"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26D1366"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D8DF283"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499D903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3CB254F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14:paraId="2071558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36EBDE4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14:paraId="11BC5F9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透過各種感官了解生活週遭事物的</w:t>
            </w:r>
            <w:r w:rsidRPr="0059284A">
              <w:rPr>
                <w:rFonts w:ascii="Times New Roman" w:eastAsia="標楷體" w:hAnsi="Times New Roman" w:cs="Times New Roman"/>
                <w:sz w:val="20"/>
                <w:szCs w:val="20"/>
              </w:rPr>
              <w:lastRenderedPageBreak/>
              <w:t>屬性。</w:t>
            </w:r>
          </w:p>
        </w:tc>
        <w:tc>
          <w:tcPr>
            <w:tcW w:w="1559" w:type="dxa"/>
            <w:shd w:val="clear" w:color="auto" w:fill="auto"/>
          </w:tcPr>
          <w:p w14:paraId="02AC8E29"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14:paraId="30D66DF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14:paraId="2D46A4D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活動二怎麼辨認水溶液的酸鹼</w:t>
            </w:r>
          </w:p>
          <w:p w14:paraId="0A2E5E0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2-1</w:t>
            </w:r>
            <w:r w:rsidRPr="0068352C">
              <w:rPr>
                <w:rFonts w:ascii="Times New Roman" w:eastAsia="標楷體" w:hAnsi="Times New Roman" w:cs="Times New Roman"/>
                <w:sz w:val="20"/>
                <w:szCs w:val="20"/>
              </w:rPr>
              <w:t>】廚房中材料的滋味</w:t>
            </w:r>
          </w:p>
          <w:p w14:paraId="2FD982BD"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教師說明不同的物質具有不同的特性。除了利用感官可以觀察到，不同的物質在加水後，也會有不同的情形。除了可溶與不可溶於水之外，還會有酸性、中性、鹼性三種不同的情形。</w:t>
            </w:r>
          </w:p>
          <w:p w14:paraId="46796AD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因酸鹼性利用感官不容易直接察覺，也不適於對中年級學生進行複雜的原理解說。因此在此直接告知有三種，後續才接觸酸性、中性、鹼性等相關性質。</w:t>
            </w:r>
          </w:p>
          <w:p w14:paraId="3B04C6A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教師將不同物質溶於水中後，讓學生利用五官分辨各物質之特質。</w:t>
            </w:r>
          </w:p>
          <w:p w14:paraId="4146850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須注意應取用食品級檸檬酸泡製</w:t>
            </w:r>
            <w:r w:rsidRPr="0068352C">
              <w:rPr>
                <w:rFonts w:ascii="Times New Roman" w:eastAsia="標楷體" w:hAnsi="Times New Roman" w:cs="Times New Roman"/>
                <w:sz w:val="20"/>
                <w:szCs w:val="20"/>
              </w:rPr>
              <w:t>0.5g/100mL</w:t>
            </w:r>
            <w:r w:rsidRPr="0068352C">
              <w:rPr>
                <w:rFonts w:ascii="Times New Roman" w:eastAsia="標楷體" w:hAnsi="Times New Roman" w:cs="Times New Roman"/>
                <w:sz w:val="20"/>
                <w:szCs w:val="20"/>
              </w:rPr>
              <w:t>檸檬酸水溶液。此濃度雖食用無妨，但不鼓勵學生食用自然教室泡製之水溶液。</w:t>
            </w:r>
          </w:p>
          <w:p w14:paraId="496A67D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教師提問，能否利用五官分辨得出酸性、中性與鹼性水溶液，並說說看有什麼發現。</w:t>
            </w:r>
          </w:p>
          <w:p w14:paraId="121F489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醋聞起來酸酸的。</w:t>
            </w:r>
          </w:p>
          <w:p w14:paraId="5531021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lastRenderedPageBreak/>
              <w:t>(2)</w:t>
            </w:r>
            <w:r w:rsidRPr="0068352C">
              <w:rPr>
                <w:rFonts w:ascii="Times New Roman" w:eastAsia="標楷體" w:hAnsi="Times New Roman" w:cs="Times New Roman"/>
                <w:sz w:val="20"/>
                <w:szCs w:val="20"/>
              </w:rPr>
              <w:t>食鹽水、小蘇打水和檸檬酸水看起來都是透明無色的。</w:t>
            </w:r>
          </w:p>
          <w:p w14:paraId="542993B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砂糖水和醋都是淡黃色的。</w:t>
            </w:r>
          </w:p>
          <w:p w14:paraId="5A14437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教師說明人的嘴巴只能感覺：酸、甜、苦、鹹等味道，所以只能知道水溶液是不是酸。遇到中性或是鹼性的物質，只能嘗出這些不酸，不能分辨出二者的差異。</w:t>
            </w:r>
          </w:p>
          <w:p w14:paraId="566C4B3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教師說明利用口嘗水溶液的酸鹼性，不只不準確，且也有誤食有害物質的危險，需要另外尋找不由口嘗，就能準確判斷水溶液酸鹼性的方法。</w:t>
            </w:r>
          </w:p>
        </w:tc>
        <w:tc>
          <w:tcPr>
            <w:tcW w:w="561" w:type="dxa"/>
            <w:shd w:val="clear" w:color="auto" w:fill="auto"/>
            <w:vAlign w:val="center"/>
          </w:tcPr>
          <w:p w14:paraId="138DB4C1"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3E5BFFB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w:t>
            </w:r>
          </w:p>
          <w:p w14:paraId="6A6D104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檸檬酸水</w:t>
            </w:r>
          </w:p>
          <w:p w14:paraId="7515571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砂糖水</w:t>
            </w:r>
          </w:p>
          <w:p w14:paraId="4EBBFB0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食鹽水</w:t>
            </w:r>
          </w:p>
          <w:p w14:paraId="1C993EC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小蘇打水</w:t>
            </w:r>
          </w:p>
          <w:p w14:paraId="3E0A94A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教學媒體</w:t>
            </w:r>
          </w:p>
        </w:tc>
        <w:tc>
          <w:tcPr>
            <w:tcW w:w="1332" w:type="dxa"/>
            <w:shd w:val="clear" w:color="auto" w:fill="auto"/>
          </w:tcPr>
          <w:p w14:paraId="36F609F6"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17E8F1C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5E90C0E7"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24534A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6403047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62CE98C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2AC6E9F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2C09CDD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0F2AA4A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71FB2B3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4BB62F6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274477E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w:t>
            </w:r>
            <w:r w:rsidRPr="0059284A">
              <w:rPr>
                <w:rFonts w:ascii="Times New Roman" w:eastAsia="標楷體" w:hAnsi="Times New Roman" w:cs="Times New Roman"/>
                <w:sz w:val="20"/>
                <w:szCs w:val="20"/>
              </w:rPr>
              <w:lastRenderedPageBreak/>
              <w:t>使用習慣與態度。</w:t>
            </w:r>
          </w:p>
          <w:p w14:paraId="08B7ABD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0947F3F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2866AED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064EF1E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1DA23B4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73C8D3E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7A763F33"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2563722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731F07EC" w14:textId="77777777" w:rsidR="004644C5" w:rsidRPr="00E73FA1" w:rsidRDefault="004644C5" w:rsidP="00281EF1">
            <w:pPr>
              <w:spacing w:after="180"/>
              <w:rPr>
                <w:rFonts w:eastAsia="標楷體"/>
                <w:color w:val="0070C0"/>
                <w:sz w:val="20"/>
                <w:szCs w:val="20"/>
              </w:rPr>
            </w:pPr>
          </w:p>
        </w:tc>
      </w:tr>
      <w:tr w:rsidR="004644C5" w:rsidRPr="00B32678" w14:paraId="15A5E4E9" w14:textId="77777777" w:rsidTr="00DD0CEF">
        <w:trPr>
          <w:trHeight w:val="761"/>
        </w:trPr>
        <w:tc>
          <w:tcPr>
            <w:tcW w:w="817" w:type="dxa"/>
            <w:shd w:val="clear" w:color="auto" w:fill="auto"/>
            <w:vAlign w:val="center"/>
          </w:tcPr>
          <w:p w14:paraId="2EB629E6"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1D72210B"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E6A5739"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0A0F057"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0930E9C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348595F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能依據觀察、蒐集資料、閱讀、思考、討論等，提出問題。</w:t>
            </w:r>
          </w:p>
          <w:p w14:paraId="03D8002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108B7C1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透過探討自然與物質世界的規律性，感受發現的樂趣。</w:t>
            </w:r>
          </w:p>
          <w:p w14:paraId="52244B9B"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透過各種感官了解生</w:t>
            </w:r>
            <w:r w:rsidRPr="0059284A">
              <w:rPr>
                <w:rFonts w:ascii="Times New Roman" w:eastAsia="標楷體" w:hAnsi="Times New Roman" w:cs="Times New Roman"/>
                <w:sz w:val="20"/>
                <w:szCs w:val="20"/>
              </w:rPr>
              <w:lastRenderedPageBreak/>
              <w:t>活週遭事物的屬性。</w:t>
            </w:r>
          </w:p>
        </w:tc>
        <w:tc>
          <w:tcPr>
            <w:tcW w:w="1559" w:type="dxa"/>
            <w:shd w:val="clear" w:color="auto" w:fill="auto"/>
          </w:tcPr>
          <w:p w14:paraId="55755D90"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14:paraId="12933881"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14:paraId="34EB628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活動二怎麼辨認水溶液的酸鹼</w:t>
            </w:r>
          </w:p>
          <w:p w14:paraId="452F178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2-2</w:t>
            </w:r>
            <w:r w:rsidRPr="0068352C">
              <w:rPr>
                <w:rFonts w:ascii="Times New Roman" w:eastAsia="標楷體" w:hAnsi="Times New Roman" w:cs="Times New Roman"/>
                <w:sz w:val="20"/>
                <w:szCs w:val="20"/>
              </w:rPr>
              <w:t>】顏色變變變</w:t>
            </w:r>
          </w:p>
          <w:p w14:paraId="3AA66B03"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教師提問並，引導學生回憶生活經驗：</w:t>
            </w:r>
          </w:p>
          <w:p w14:paraId="1D642B2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大家有沒有吃過生菜沙拉？</w:t>
            </w:r>
          </w:p>
          <w:p w14:paraId="26D95C6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有沒有觀察過：紫色高麗菜絲遇到醋或檸檬汁後，有什麼變化？</w:t>
            </w:r>
          </w:p>
          <w:p w14:paraId="7BBB9DD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讓學生體察到紫色高麗菜遇到酸會變色。聯想到有些植物色素呈現出來的顏色，可能可以反映酸性或是鹼性的環境。</w:t>
            </w:r>
          </w:p>
          <w:p w14:paraId="67A2E53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進行「紫色高麗菜汁顏色與酸鹼的關係」實驗。</w:t>
            </w:r>
          </w:p>
          <w:p w14:paraId="6F408476"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教師須提醒學生不能溶解的粉末無法判別酸鹼性。</w:t>
            </w:r>
          </w:p>
          <w:p w14:paraId="19268B0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利用將紫色高麗菜汁加入不同的水溶液中，觀察顏色的變化情形。</w:t>
            </w:r>
          </w:p>
          <w:p w14:paraId="76B004D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醋、檸檬酸水溶液會呈偏紅色。</w:t>
            </w:r>
          </w:p>
          <w:p w14:paraId="59B7D8D8"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食鹽水、砂糖水呈紫色（不變色）。</w:t>
            </w:r>
          </w:p>
          <w:p w14:paraId="7D06BDC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小蘇打水呈偏藍綠色。</w:t>
            </w:r>
          </w:p>
          <w:p w14:paraId="06AC0119"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教師說明紫色高麗菜汁會隨著溶</w:t>
            </w:r>
            <w:r w:rsidRPr="0068352C">
              <w:rPr>
                <w:rFonts w:ascii="Times New Roman" w:eastAsia="標楷體" w:hAnsi="Times New Roman" w:cs="Times New Roman"/>
                <w:sz w:val="20"/>
                <w:szCs w:val="20"/>
              </w:rPr>
              <w:lastRenderedPageBreak/>
              <w:t>液酸鹼而變色，我們能利用此現象來檢驗酸鹼。</w:t>
            </w:r>
          </w:p>
          <w:p w14:paraId="0FB2C26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現有些特別的色素，例如蝶豆花汁也會因酸鹼性的環境而變色。若時間充足，也能再用蝶豆花汁、紫葡萄皮、紅鳳菜葉等植物汁液進行測試。</w:t>
            </w:r>
          </w:p>
        </w:tc>
        <w:tc>
          <w:tcPr>
            <w:tcW w:w="561" w:type="dxa"/>
            <w:shd w:val="clear" w:color="auto" w:fill="auto"/>
            <w:vAlign w:val="center"/>
          </w:tcPr>
          <w:p w14:paraId="57D78962"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02BE4A6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醋</w:t>
            </w:r>
          </w:p>
          <w:p w14:paraId="5938DDB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檸檬酸水</w:t>
            </w:r>
          </w:p>
          <w:p w14:paraId="759E3A8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砂糖水</w:t>
            </w:r>
          </w:p>
          <w:p w14:paraId="523737DC"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食鹽水</w:t>
            </w:r>
          </w:p>
          <w:p w14:paraId="2B66DA66"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小蘇打水</w:t>
            </w:r>
          </w:p>
          <w:p w14:paraId="23D54EF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紫色高麗菜</w:t>
            </w:r>
          </w:p>
          <w:p w14:paraId="49439114"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熱水</w:t>
            </w:r>
          </w:p>
          <w:p w14:paraId="40219850"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燒杯</w:t>
            </w:r>
          </w:p>
          <w:p w14:paraId="63DD0C0D"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塑膠杯</w:t>
            </w:r>
          </w:p>
          <w:p w14:paraId="32244A8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量筒</w:t>
            </w:r>
          </w:p>
          <w:p w14:paraId="354B136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標籤紙</w:t>
            </w:r>
          </w:p>
          <w:p w14:paraId="1C341669"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12.</w:t>
            </w:r>
            <w:r w:rsidRPr="0059284A">
              <w:rPr>
                <w:rFonts w:ascii="Times New Roman" w:eastAsia="標楷體" w:hAnsi="Times New Roman" w:cs="Times New Roman"/>
                <w:sz w:val="20"/>
                <w:szCs w:val="20"/>
              </w:rPr>
              <w:t>教學媒體</w:t>
            </w:r>
          </w:p>
        </w:tc>
        <w:tc>
          <w:tcPr>
            <w:tcW w:w="1332" w:type="dxa"/>
            <w:shd w:val="clear" w:color="auto" w:fill="auto"/>
          </w:tcPr>
          <w:p w14:paraId="154C7245"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0C8766B"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1573A6F0"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10D8044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4A28EF6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1F74696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4FFC765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23551DA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136084E4"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78D6C8C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62E1BC6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0906BA1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w:t>
            </w:r>
            <w:r w:rsidRPr="0059284A">
              <w:rPr>
                <w:rFonts w:ascii="Times New Roman" w:eastAsia="標楷體" w:hAnsi="Times New Roman" w:cs="Times New Roman"/>
                <w:sz w:val="20"/>
                <w:szCs w:val="20"/>
              </w:rPr>
              <w:lastRenderedPageBreak/>
              <w:t>康健的數位使用習慣與態度。</w:t>
            </w:r>
          </w:p>
          <w:p w14:paraId="621D5D3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1B8EF46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56430E4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6588759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3F14F97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22B3975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5EC0914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w:t>
            </w:r>
            <w:r w:rsidRPr="0059284A">
              <w:rPr>
                <w:rFonts w:ascii="Times New Roman" w:eastAsia="標楷體" w:hAnsi="Times New Roman" w:cs="Times New Roman"/>
                <w:sz w:val="20"/>
                <w:szCs w:val="20"/>
              </w:rPr>
              <w:lastRenderedPageBreak/>
              <w:t>力。</w:t>
            </w:r>
          </w:p>
          <w:p w14:paraId="1C9354D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5B2AD7CE" w14:textId="77777777" w:rsidR="004644C5" w:rsidRPr="00E73FA1" w:rsidRDefault="004644C5" w:rsidP="00281EF1">
            <w:pPr>
              <w:spacing w:after="180"/>
              <w:rPr>
                <w:rFonts w:eastAsia="標楷體"/>
                <w:color w:val="0070C0"/>
                <w:sz w:val="20"/>
                <w:szCs w:val="20"/>
              </w:rPr>
            </w:pPr>
          </w:p>
        </w:tc>
      </w:tr>
      <w:tr w:rsidR="004644C5" w:rsidRPr="00B32678" w14:paraId="6E29A4FB" w14:textId="77777777" w:rsidTr="00DD0CEF">
        <w:trPr>
          <w:trHeight w:val="761"/>
        </w:trPr>
        <w:tc>
          <w:tcPr>
            <w:tcW w:w="817" w:type="dxa"/>
            <w:shd w:val="clear" w:color="auto" w:fill="auto"/>
            <w:vAlign w:val="center"/>
          </w:tcPr>
          <w:p w14:paraId="184B87C7" w14:textId="77777777" w:rsidR="004644C5" w:rsidRPr="0059284A" w:rsidRDefault="004644C5" w:rsidP="0059284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4A49B8F"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9F0949D"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D8238CD" w14:textId="77777777" w:rsidR="004644C5" w:rsidRDefault="004644C5">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07CA14A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6E86E7A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487249E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能專注聆聽同學報告，提出疑問或意見。並能對探究方法、過程或結果，進行檢討。</w:t>
            </w:r>
          </w:p>
          <w:p w14:paraId="638A51E0"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能利用較簡單形式的口語、文字、或圖畫等，表達探</w:t>
            </w:r>
            <w:r w:rsidRPr="0059284A">
              <w:rPr>
                <w:rFonts w:ascii="Times New Roman" w:eastAsia="標楷體" w:hAnsi="Times New Roman" w:cs="Times New Roman"/>
                <w:sz w:val="20"/>
                <w:szCs w:val="20"/>
              </w:rPr>
              <w:lastRenderedPageBreak/>
              <w:t>究之過程、發現。</w:t>
            </w:r>
          </w:p>
          <w:p w14:paraId="4C73DD3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13FB1EF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23E0A1BC"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7BA96A42"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14:paraId="2D5E5253"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p w14:paraId="168906CF" w14:textId="77777777" w:rsidR="004644C5" w:rsidRDefault="004644C5">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14:paraId="21D6DFB5"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14:paraId="4B50F88C"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14:paraId="7C5BEBD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】讓我來辨認</w:t>
            </w:r>
          </w:p>
          <w:p w14:paraId="6D74C21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14:paraId="3347FFB2"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進行「辨識調味品和粉末材料」實驗。</w:t>
            </w:r>
          </w:p>
          <w:p w14:paraId="6C2920C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14:paraId="00DC9A8B"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從活動</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所學，利用感官、溶解度與酸鹼性分辨其成分：</w:t>
            </w:r>
          </w:p>
          <w:p w14:paraId="2A2164F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先以感官確認不同調味品和粉末材料的部分特性，例如顏色、搓</w:t>
            </w:r>
            <w:r w:rsidRPr="0068352C">
              <w:rPr>
                <w:rFonts w:ascii="Times New Roman" w:eastAsia="標楷體" w:hAnsi="Times New Roman" w:cs="Times New Roman"/>
                <w:sz w:val="20"/>
                <w:szCs w:val="20"/>
              </w:rPr>
              <w:lastRenderedPageBreak/>
              <w:t>聞的氣味等。</w:t>
            </w:r>
          </w:p>
          <w:p w14:paraId="5E2C3B57"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將粉末加入水中，測試它們會不會溶解。</w:t>
            </w:r>
          </w:p>
          <w:p w14:paraId="61ED607E"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如果能溶於水，再加入紫色高麗菜汁，觀察顏色的變化。</w:t>
            </w:r>
          </w:p>
          <w:p w14:paraId="6A9BA8DF"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不能溶解的粉末，不須再加入紫色高麗菜汁。</w:t>
            </w:r>
          </w:p>
          <w:p w14:paraId="70AA70D0"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某些特性（例如溶解度與酸鹼性）是物質的本性，不會因為來源或是多寡而改變。</w:t>
            </w:r>
          </w:p>
          <w:p w14:paraId="55B6DACA"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教師指導學生紀錄，實驗後進行小組討論，得出結果後上臺發表。</w:t>
            </w:r>
          </w:p>
          <w:p w14:paraId="62F461B4" w14:textId="77777777" w:rsidR="004644C5" w:rsidRPr="0068352C" w:rsidRDefault="004644C5" w:rsidP="0068352C">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教師說明將不同方式疊加運用後，能科學化的解決問題。</w:t>
            </w:r>
          </w:p>
        </w:tc>
        <w:tc>
          <w:tcPr>
            <w:tcW w:w="561" w:type="dxa"/>
            <w:shd w:val="clear" w:color="auto" w:fill="auto"/>
            <w:vAlign w:val="center"/>
          </w:tcPr>
          <w:p w14:paraId="54552CED" w14:textId="77777777" w:rsidR="004644C5" w:rsidRPr="0059284A" w:rsidRDefault="004644C5" w:rsidP="0059284A">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62A9679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14:paraId="17F7465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14:paraId="0451A26A"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14:paraId="4AD08231"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w:t>
            </w:r>
          </w:p>
          <w:p w14:paraId="3C1F68C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14:paraId="1C04092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14:paraId="61E06CCB"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14:paraId="79BA8E18"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標籤紙</w:t>
            </w:r>
          </w:p>
          <w:p w14:paraId="04EA3392"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紫色高麗菜汁</w:t>
            </w:r>
          </w:p>
          <w:p w14:paraId="27C91D77"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攪拌棒</w:t>
            </w:r>
          </w:p>
          <w:p w14:paraId="697C2543" w14:textId="77777777" w:rsidR="004644C5" w:rsidRPr="0059284A" w:rsidRDefault="004644C5" w:rsidP="0059284A">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14:paraId="5AAE5CAC"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6E260A73"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446BC10F" w14:textId="77777777" w:rsidR="004644C5" w:rsidRPr="0059284A" w:rsidRDefault="004644C5" w:rsidP="0059284A">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74DA29D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【性別平等教育】</w:t>
            </w:r>
          </w:p>
          <w:p w14:paraId="70845C05"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20CB2521"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【科技教育】</w:t>
            </w:r>
          </w:p>
          <w:p w14:paraId="2C5C1976"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64499FBA"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【法治教育】</w:t>
            </w:r>
          </w:p>
          <w:p w14:paraId="778196E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41882C09"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【資訊教育】</w:t>
            </w:r>
          </w:p>
          <w:p w14:paraId="200E2D9D"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利用資訊科技分享學習資源與心得。</w:t>
            </w:r>
          </w:p>
          <w:p w14:paraId="5AF8996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lastRenderedPageBreak/>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14:paraId="0E22F00C"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【安全教育】</w:t>
            </w:r>
          </w:p>
          <w:p w14:paraId="6D5FC31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0DCC352E"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【生涯規劃教育】</w:t>
            </w:r>
          </w:p>
          <w:p w14:paraId="6E20E7D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7F6C3EC2"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【閱讀素養教育】</w:t>
            </w:r>
          </w:p>
          <w:p w14:paraId="76B09647"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6F822118"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w:t>
            </w:r>
            <w:r w:rsidRPr="0059284A">
              <w:rPr>
                <w:rFonts w:ascii="Times New Roman" w:eastAsia="標楷體" w:hAnsi="Times New Roman" w:cs="Times New Roman"/>
                <w:sz w:val="20"/>
                <w:szCs w:val="20"/>
              </w:rPr>
              <w:lastRenderedPageBreak/>
              <w:t>閱讀理解能力。</w:t>
            </w:r>
          </w:p>
          <w:p w14:paraId="6E3C86EF" w14:textId="77777777" w:rsidR="004644C5" w:rsidRDefault="004644C5">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23116A59" w14:textId="77777777" w:rsidR="004644C5" w:rsidRPr="00E73FA1" w:rsidRDefault="004644C5" w:rsidP="00281EF1">
            <w:pPr>
              <w:spacing w:after="180"/>
              <w:rPr>
                <w:rFonts w:eastAsia="標楷體"/>
                <w:color w:val="0070C0"/>
                <w:sz w:val="20"/>
                <w:szCs w:val="20"/>
              </w:rPr>
            </w:pPr>
          </w:p>
        </w:tc>
      </w:tr>
      <w:tr w:rsidR="00682084" w:rsidRPr="00B32678" w14:paraId="05ACEEFB" w14:textId="77777777" w:rsidTr="00DD0CEF">
        <w:trPr>
          <w:trHeight w:val="761"/>
        </w:trPr>
        <w:tc>
          <w:tcPr>
            <w:tcW w:w="817" w:type="dxa"/>
            <w:shd w:val="clear" w:color="auto" w:fill="auto"/>
            <w:vAlign w:val="center"/>
          </w:tcPr>
          <w:p w14:paraId="4EAB2A6B" w14:textId="334806E4" w:rsidR="00682084" w:rsidRPr="0059284A" w:rsidRDefault="00682084" w:rsidP="0068208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5D228E88" w14:textId="77777777"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1C2E5EE" w14:textId="77777777"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0873B76" w14:textId="7CFB8BDC" w:rsidR="00682084" w:rsidRDefault="00682084" w:rsidP="00682084">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tc>
        <w:tc>
          <w:tcPr>
            <w:tcW w:w="1559" w:type="dxa"/>
            <w:shd w:val="clear" w:color="auto" w:fill="auto"/>
          </w:tcPr>
          <w:p w14:paraId="5BA801DE"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p w14:paraId="575C8DD8"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能正確安全操作適合學習階段的物品、器材儀器、科技設備及資源，並能觀測和記錄。</w:t>
            </w:r>
          </w:p>
          <w:p w14:paraId="14BA7C66"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能專注聆聽同學報告，提出疑問或意見。並能對探究方法、過程或結果，進行檢討。</w:t>
            </w:r>
          </w:p>
          <w:p w14:paraId="5143223B"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能利用較簡單形式的口語、文字、或</w:t>
            </w:r>
            <w:r w:rsidRPr="0059284A">
              <w:rPr>
                <w:rFonts w:ascii="Times New Roman" w:eastAsia="標楷體" w:hAnsi="Times New Roman" w:cs="Times New Roman"/>
                <w:sz w:val="20"/>
                <w:szCs w:val="20"/>
              </w:rPr>
              <w:lastRenderedPageBreak/>
              <w:t>圖畫等，表達探究之過程、發現。</w:t>
            </w:r>
          </w:p>
          <w:p w14:paraId="17850EB9"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1EB60D9A" w14:textId="6692882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59284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66FD8D4B" w14:textId="77777777"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物質性質上的差異性可用來區分或分離物質。</w:t>
            </w:r>
          </w:p>
          <w:p w14:paraId="28225FD2" w14:textId="77777777"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59284A">
              <w:rPr>
                <w:rFonts w:ascii="Times New Roman" w:eastAsia="標楷體" w:hAnsi="Times New Roman" w:cs="Times New Roman"/>
                <w:kern w:val="0"/>
                <w:sz w:val="20"/>
                <w:szCs w:val="20"/>
              </w:rPr>
              <w:t>物質或自然現象的改變情形，可以運用測量的工具和方法得知。</w:t>
            </w:r>
          </w:p>
          <w:p w14:paraId="49C2D281" w14:textId="77777777"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p w14:paraId="27F0F3B0" w14:textId="52128930" w:rsidR="00682084" w:rsidRDefault="00682084" w:rsidP="00682084">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59284A">
              <w:rPr>
                <w:rFonts w:ascii="Times New Roman" w:eastAsia="標楷體" w:hAnsi="Times New Roman" w:cs="Times New Roman"/>
                <w:kern w:val="0"/>
                <w:sz w:val="20"/>
                <w:szCs w:val="20"/>
              </w:rPr>
              <w:t>常見食物的酸鹼性有時可利用氣味、觸覺、味覺簡單區分，花卉、菜葉會因接觸到酸鹼而改變顏色。</w:t>
            </w:r>
          </w:p>
        </w:tc>
        <w:tc>
          <w:tcPr>
            <w:tcW w:w="3205" w:type="dxa"/>
            <w:shd w:val="clear" w:color="auto" w:fill="auto"/>
          </w:tcPr>
          <w:p w14:paraId="40413626"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14:paraId="20C723BA"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14:paraId="12B25AD5"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w:t>
            </w:r>
            <w:r w:rsidRPr="0068352C">
              <w:rPr>
                <w:rFonts w:ascii="Times New Roman" w:eastAsia="標楷體" w:hAnsi="Times New Roman" w:cs="Times New Roman"/>
                <w:sz w:val="20"/>
                <w:szCs w:val="20"/>
              </w:rPr>
              <w:t>3-1</w:t>
            </w:r>
            <w:r w:rsidRPr="0068352C">
              <w:rPr>
                <w:rFonts w:ascii="Times New Roman" w:eastAsia="標楷體" w:hAnsi="Times New Roman" w:cs="Times New Roman"/>
                <w:sz w:val="20"/>
                <w:szCs w:val="20"/>
              </w:rPr>
              <w:t>】讓我來辨認</w:t>
            </w:r>
          </w:p>
          <w:p w14:paraId="5F536310"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教師提問：將調味品和粉末材料換容器的時候忘了把標籤先寫好，弄不清楚這些調味品和粉末材料是什麼，只知道原來有食鹽、砂糖、檸檬酸粉、小蘇打粉和麵粉，引導同學能不能用你所學到的，利用這些物質的特性，來分辨出這些調味品和粉末材料？</w:t>
            </w:r>
          </w:p>
          <w:p w14:paraId="1D0C33CF"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進行「辨識調味品和粉末材料」實驗。</w:t>
            </w:r>
          </w:p>
          <w:p w14:paraId="782C3B40"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教師營造探索情境，引導學生利用本單元所學，利用不同的物質各有其不同的特性，將幾樣同是白色的粉末鑑定與確認其成分。</w:t>
            </w:r>
          </w:p>
          <w:p w14:paraId="53EA0926"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從活動</w:t>
            </w: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所學，利用感官、溶解度與酸鹼性分辨其成分：</w:t>
            </w:r>
          </w:p>
          <w:p w14:paraId="546DDD3B"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先以感官確認不同調味品和粉</w:t>
            </w:r>
            <w:r w:rsidRPr="0068352C">
              <w:rPr>
                <w:rFonts w:ascii="Times New Roman" w:eastAsia="標楷體" w:hAnsi="Times New Roman" w:cs="Times New Roman"/>
                <w:sz w:val="20"/>
                <w:szCs w:val="20"/>
              </w:rPr>
              <w:lastRenderedPageBreak/>
              <w:t>末材料的部分特性，例如顏色、搓聞的氣味等。</w:t>
            </w:r>
          </w:p>
          <w:p w14:paraId="15CD05E4"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將粉末加入水中，測試它們會不會溶解。</w:t>
            </w:r>
          </w:p>
          <w:p w14:paraId="7567AD0E"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(3)</w:t>
            </w:r>
            <w:r w:rsidRPr="0068352C">
              <w:rPr>
                <w:rFonts w:ascii="Times New Roman" w:eastAsia="標楷體" w:hAnsi="Times New Roman" w:cs="Times New Roman"/>
                <w:sz w:val="20"/>
                <w:szCs w:val="20"/>
              </w:rPr>
              <w:t>如果能溶於水，再加入紫色高麗菜汁，觀察顏色的變化。</w:t>
            </w:r>
          </w:p>
          <w:p w14:paraId="2566D8E4"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(4)</w:t>
            </w:r>
            <w:r w:rsidRPr="0068352C">
              <w:rPr>
                <w:rFonts w:ascii="Times New Roman" w:eastAsia="標楷體" w:hAnsi="Times New Roman" w:cs="Times New Roman"/>
                <w:sz w:val="20"/>
                <w:szCs w:val="20"/>
              </w:rPr>
              <w:t>不能溶解的粉末，不須再加入紫色高麗菜汁。</w:t>
            </w:r>
          </w:p>
          <w:p w14:paraId="759B5E65"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5.</w:t>
            </w:r>
            <w:r w:rsidRPr="0068352C">
              <w:rPr>
                <w:rFonts w:ascii="Times New Roman" w:eastAsia="標楷體" w:hAnsi="Times New Roman" w:cs="Times New Roman"/>
                <w:sz w:val="20"/>
                <w:szCs w:val="20"/>
              </w:rPr>
              <w:t>某些特性（例如溶解度與酸鹼性）是物質的本性，不會因為來源或是多寡而改變。</w:t>
            </w:r>
          </w:p>
          <w:p w14:paraId="6481320A" w14:textId="77777777"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6.</w:t>
            </w:r>
            <w:r w:rsidRPr="0068352C">
              <w:rPr>
                <w:rFonts w:ascii="Times New Roman" w:eastAsia="標楷體" w:hAnsi="Times New Roman" w:cs="Times New Roman"/>
                <w:sz w:val="20"/>
                <w:szCs w:val="20"/>
              </w:rPr>
              <w:t>教師指導學生紀錄，實驗後進行小組討論，得出結果後上臺發表。</w:t>
            </w:r>
          </w:p>
          <w:p w14:paraId="29239976" w14:textId="4B699275" w:rsidR="00682084" w:rsidRPr="0068352C" w:rsidRDefault="00682084" w:rsidP="00682084">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7.</w:t>
            </w:r>
            <w:r w:rsidRPr="0068352C">
              <w:rPr>
                <w:rFonts w:ascii="Times New Roman" w:eastAsia="標楷體" w:hAnsi="Times New Roman" w:cs="Times New Roman"/>
                <w:sz w:val="20"/>
                <w:szCs w:val="20"/>
              </w:rPr>
              <w:t>教師說明將不同方式疊加運用後，能科學化的解決問題。</w:t>
            </w:r>
          </w:p>
        </w:tc>
        <w:tc>
          <w:tcPr>
            <w:tcW w:w="561" w:type="dxa"/>
            <w:shd w:val="clear" w:color="auto" w:fill="auto"/>
            <w:vAlign w:val="center"/>
          </w:tcPr>
          <w:p w14:paraId="55C30355" w14:textId="0D06D604" w:rsidR="00682084" w:rsidRPr="0059284A" w:rsidRDefault="00682084" w:rsidP="00682084">
            <w:pPr>
              <w:jc w:val="center"/>
              <w:rPr>
                <w:rFonts w:ascii="標楷體" w:eastAsia="標楷體" w:hAnsi="標楷體"/>
                <w:sz w:val="20"/>
                <w:szCs w:val="20"/>
              </w:rPr>
            </w:pPr>
            <w:r w:rsidRPr="0059284A">
              <w:rPr>
                <w:rFonts w:ascii="Times New Roman" w:eastAsia="標楷體" w:hAnsi="Times New Roman" w:cs="Times New Roman"/>
                <w:sz w:val="20"/>
                <w:szCs w:val="20"/>
              </w:rPr>
              <w:lastRenderedPageBreak/>
              <w:t>3</w:t>
            </w:r>
          </w:p>
        </w:tc>
        <w:tc>
          <w:tcPr>
            <w:tcW w:w="1098" w:type="dxa"/>
            <w:shd w:val="clear" w:color="auto" w:fill="auto"/>
          </w:tcPr>
          <w:p w14:paraId="56A69548"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w:t>
            </w:r>
            <w:r w:rsidRPr="0059284A">
              <w:rPr>
                <w:rFonts w:ascii="Times New Roman" w:eastAsia="標楷體" w:hAnsi="Times New Roman" w:cs="Times New Roman"/>
                <w:sz w:val="20"/>
                <w:szCs w:val="20"/>
              </w:rPr>
              <w:t>砂糖</w:t>
            </w:r>
          </w:p>
          <w:p w14:paraId="4FB9CD50"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2.</w:t>
            </w:r>
            <w:r w:rsidRPr="0059284A">
              <w:rPr>
                <w:rFonts w:ascii="Times New Roman" w:eastAsia="標楷體" w:hAnsi="Times New Roman" w:cs="Times New Roman"/>
                <w:sz w:val="20"/>
                <w:szCs w:val="20"/>
              </w:rPr>
              <w:t>食鹽</w:t>
            </w:r>
          </w:p>
          <w:p w14:paraId="26064DF5"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3.</w:t>
            </w:r>
            <w:r w:rsidRPr="0059284A">
              <w:rPr>
                <w:rFonts w:ascii="Times New Roman" w:eastAsia="標楷體" w:hAnsi="Times New Roman" w:cs="Times New Roman"/>
                <w:sz w:val="20"/>
                <w:szCs w:val="20"/>
              </w:rPr>
              <w:t>小蘇打粉</w:t>
            </w:r>
          </w:p>
          <w:p w14:paraId="5AE965F3"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4.</w:t>
            </w:r>
            <w:r w:rsidRPr="0059284A">
              <w:rPr>
                <w:rFonts w:ascii="Times New Roman" w:eastAsia="標楷體" w:hAnsi="Times New Roman" w:cs="Times New Roman"/>
                <w:sz w:val="20"/>
                <w:szCs w:val="20"/>
              </w:rPr>
              <w:t>檸檬酸粉</w:t>
            </w:r>
          </w:p>
          <w:p w14:paraId="46F91316"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5.</w:t>
            </w:r>
            <w:r w:rsidRPr="0059284A">
              <w:rPr>
                <w:rFonts w:ascii="Times New Roman" w:eastAsia="標楷體" w:hAnsi="Times New Roman" w:cs="Times New Roman"/>
                <w:sz w:val="20"/>
                <w:szCs w:val="20"/>
              </w:rPr>
              <w:t>麵粉</w:t>
            </w:r>
          </w:p>
          <w:p w14:paraId="5C5E1DD7"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6.</w:t>
            </w:r>
            <w:r w:rsidRPr="0059284A">
              <w:rPr>
                <w:rFonts w:ascii="Times New Roman" w:eastAsia="標楷體" w:hAnsi="Times New Roman" w:cs="Times New Roman"/>
                <w:sz w:val="20"/>
                <w:szCs w:val="20"/>
              </w:rPr>
              <w:t>塑膠杯</w:t>
            </w:r>
          </w:p>
          <w:p w14:paraId="21AB9BB2"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7.</w:t>
            </w:r>
            <w:r w:rsidRPr="0059284A">
              <w:rPr>
                <w:rFonts w:ascii="Times New Roman" w:eastAsia="標楷體" w:hAnsi="Times New Roman" w:cs="Times New Roman"/>
                <w:sz w:val="20"/>
                <w:szCs w:val="20"/>
              </w:rPr>
              <w:t>量筒</w:t>
            </w:r>
          </w:p>
          <w:p w14:paraId="4F80C64B"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8.</w:t>
            </w:r>
            <w:r w:rsidRPr="0059284A">
              <w:rPr>
                <w:rFonts w:ascii="Times New Roman" w:eastAsia="標楷體" w:hAnsi="Times New Roman" w:cs="Times New Roman"/>
                <w:sz w:val="20"/>
                <w:szCs w:val="20"/>
              </w:rPr>
              <w:t>標籤紙</w:t>
            </w:r>
          </w:p>
          <w:p w14:paraId="1A4401CA"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9.</w:t>
            </w:r>
            <w:r w:rsidRPr="0059284A">
              <w:rPr>
                <w:rFonts w:ascii="Times New Roman" w:eastAsia="標楷體" w:hAnsi="Times New Roman" w:cs="Times New Roman"/>
                <w:sz w:val="20"/>
                <w:szCs w:val="20"/>
              </w:rPr>
              <w:t>紫色高麗菜汁</w:t>
            </w:r>
          </w:p>
          <w:p w14:paraId="3E05745B" w14:textId="77777777"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10.</w:t>
            </w:r>
            <w:r w:rsidRPr="0059284A">
              <w:rPr>
                <w:rFonts w:ascii="Times New Roman" w:eastAsia="標楷體" w:hAnsi="Times New Roman" w:cs="Times New Roman"/>
                <w:sz w:val="20"/>
                <w:szCs w:val="20"/>
              </w:rPr>
              <w:t>攪拌棒</w:t>
            </w:r>
          </w:p>
          <w:p w14:paraId="01AA6A45" w14:textId="724D95F5" w:rsidR="00682084" w:rsidRPr="0059284A" w:rsidRDefault="00682084" w:rsidP="00682084">
            <w:pPr>
              <w:rPr>
                <w:rFonts w:cs="Times New Roman"/>
                <w:sz w:val="16"/>
                <w:szCs w:val="16"/>
              </w:rPr>
            </w:pPr>
            <w:r w:rsidRPr="0059284A">
              <w:rPr>
                <w:rFonts w:ascii="Times New Roman" w:eastAsia="標楷體" w:hAnsi="Times New Roman" w:cs="Times New Roman"/>
                <w:sz w:val="20"/>
                <w:szCs w:val="20"/>
              </w:rPr>
              <w:t>11.</w:t>
            </w:r>
            <w:r w:rsidRPr="0059284A">
              <w:rPr>
                <w:rFonts w:ascii="Times New Roman" w:eastAsia="標楷體" w:hAnsi="Times New Roman" w:cs="Times New Roman"/>
                <w:sz w:val="20"/>
                <w:szCs w:val="20"/>
              </w:rPr>
              <w:t>教學媒體</w:t>
            </w:r>
          </w:p>
        </w:tc>
        <w:tc>
          <w:tcPr>
            <w:tcW w:w="1332" w:type="dxa"/>
            <w:shd w:val="clear" w:color="auto" w:fill="auto"/>
          </w:tcPr>
          <w:p w14:paraId="0A034B6D" w14:textId="77777777"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口頭評量</w:t>
            </w:r>
          </w:p>
          <w:p w14:paraId="3B71527D" w14:textId="77777777"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實作評量</w:t>
            </w:r>
          </w:p>
          <w:p w14:paraId="4161654F" w14:textId="0576609A" w:rsidR="00682084" w:rsidRPr="0059284A" w:rsidRDefault="00682084" w:rsidP="00682084">
            <w:pPr>
              <w:contextualSpacing/>
              <w:mirrorIndents/>
              <w:rPr>
                <w:rFonts w:ascii="標楷體" w:eastAsia="標楷體" w:hAnsi="標楷體"/>
                <w:sz w:val="20"/>
                <w:szCs w:val="20"/>
              </w:rPr>
            </w:pPr>
            <w:r w:rsidRPr="0059284A">
              <w:rPr>
                <w:rFonts w:ascii="Times New Roman" w:eastAsia="標楷體" w:hAnsi="Times New Roman" w:cs="Times New Roman"/>
                <w:sz w:val="20"/>
                <w:szCs w:val="20"/>
              </w:rPr>
              <w:t>習作評量</w:t>
            </w:r>
          </w:p>
        </w:tc>
        <w:tc>
          <w:tcPr>
            <w:tcW w:w="1409" w:type="dxa"/>
            <w:shd w:val="clear" w:color="auto" w:fill="auto"/>
          </w:tcPr>
          <w:p w14:paraId="15CB0829"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【性別平等教育】</w:t>
            </w:r>
          </w:p>
          <w:p w14:paraId="2904BB80"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59284A">
              <w:rPr>
                <w:rFonts w:ascii="Times New Roman" w:eastAsia="標楷體" w:hAnsi="Times New Roman" w:cs="Times New Roman"/>
                <w:sz w:val="20"/>
                <w:szCs w:val="20"/>
              </w:rPr>
              <w:t>覺察性別角色的刻板印象，了解家庭、學校與職業的分工，不應受性別的限制。</w:t>
            </w:r>
          </w:p>
          <w:p w14:paraId="3599F697"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【科技教育】</w:t>
            </w:r>
          </w:p>
          <w:p w14:paraId="6E95D791"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具備與他人團隊合作的能力。</w:t>
            </w:r>
          </w:p>
          <w:p w14:paraId="057BD848"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【法治教育】</w:t>
            </w:r>
          </w:p>
          <w:p w14:paraId="7B24E658"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參與規則的制定並遵守之。</w:t>
            </w:r>
          </w:p>
          <w:p w14:paraId="51A5B3E8"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【資訊教育】</w:t>
            </w:r>
          </w:p>
          <w:p w14:paraId="5CF3A186"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59284A">
              <w:rPr>
                <w:rFonts w:ascii="Times New Roman" w:eastAsia="標楷體" w:hAnsi="Times New Roman" w:cs="Times New Roman"/>
                <w:sz w:val="20"/>
                <w:szCs w:val="20"/>
              </w:rPr>
              <w:t>利用資訊科技分享學習資源與</w:t>
            </w:r>
            <w:r w:rsidRPr="0059284A">
              <w:rPr>
                <w:rFonts w:ascii="Times New Roman" w:eastAsia="標楷體" w:hAnsi="Times New Roman" w:cs="Times New Roman"/>
                <w:sz w:val="20"/>
                <w:szCs w:val="20"/>
              </w:rPr>
              <w:lastRenderedPageBreak/>
              <w:t>心得。</w:t>
            </w:r>
          </w:p>
          <w:p w14:paraId="09886E25"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59284A">
              <w:rPr>
                <w:rFonts w:ascii="Times New Roman" w:eastAsia="標楷體" w:hAnsi="Times New Roman" w:cs="Times New Roman"/>
                <w:sz w:val="20"/>
                <w:szCs w:val="20"/>
              </w:rPr>
              <w:t>建立康健的數位使用習慣與態度。</w:t>
            </w:r>
          </w:p>
          <w:p w14:paraId="51F63A76"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【安全教育】</w:t>
            </w:r>
          </w:p>
          <w:p w14:paraId="6E2DA378"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探討日常生活應該注意的安全。</w:t>
            </w:r>
          </w:p>
          <w:p w14:paraId="67E5344B"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【生涯規劃教育】</w:t>
            </w:r>
          </w:p>
          <w:p w14:paraId="5F140B45"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學習解決問題與做決定的能力。</w:t>
            </w:r>
          </w:p>
          <w:p w14:paraId="1F0130BB"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【閱讀素養教育】</w:t>
            </w:r>
          </w:p>
          <w:p w14:paraId="0BB74789"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113FFED5" w14:textId="77777777"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w:t>
            </w:r>
            <w:r w:rsidRPr="0059284A">
              <w:rPr>
                <w:rFonts w:ascii="Times New Roman" w:eastAsia="標楷體" w:hAnsi="Times New Roman" w:cs="Times New Roman"/>
                <w:sz w:val="20"/>
                <w:szCs w:val="20"/>
              </w:rPr>
              <w:lastRenderedPageBreak/>
              <w:t>長篇文本的閱讀理解能力。</w:t>
            </w:r>
          </w:p>
          <w:p w14:paraId="4BE80345" w14:textId="5F1FDD5C" w:rsidR="00682084" w:rsidRDefault="00682084" w:rsidP="00682084">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shd w:val="clear" w:color="auto" w:fill="auto"/>
          </w:tcPr>
          <w:p w14:paraId="1ED25253" w14:textId="77777777" w:rsidR="00682084" w:rsidRPr="00E73FA1" w:rsidRDefault="00682084" w:rsidP="00682084">
            <w:pPr>
              <w:spacing w:after="180"/>
              <w:rPr>
                <w:rFonts w:eastAsia="標楷體"/>
                <w:color w:val="0070C0"/>
                <w:sz w:val="20"/>
                <w:szCs w:val="20"/>
              </w:rPr>
            </w:pPr>
          </w:p>
        </w:tc>
      </w:tr>
      <w:tr w:rsidR="00682084" w:rsidRPr="00E73FA1" w14:paraId="5B922C42" w14:textId="77777777" w:rsidTr="00682084">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82B6256" w14:textId="77777777" w:rsidR="00682084" w:rsidRPr="00682084" w:rsidRDefault="00682084" w:rsidP="00C61F6A">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36844F3" w14:textId="77777777" w:rsidR="00682084" w:rsidRPr="00682084" w:rsidRDefault="00682084" w:rsidP="00C61F6A">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229F198" w14:textId="77777777"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tc-</w:t>
            </w:r>
            <w:r w:rsidRPr="00682084">
              <w:rPr>
                <w:rFonts w:ascii="Times New Roman" w:eastAsia="標楷體" w:hAnsi="Times New Roman" w:cs="Times New Roman" w:hint="eastAsia"/>
                <w:sz w:val="20"/>
                <w:szCs w:val="20"/>
              </w:rPr>
              <w:t>Ⅱ</w:t>
            </w:r>
            <w:r>
              <w:rPr>
                <w:rFonts w:ascii="Times New Roman" w:eastAsia="標楷體" w:hAnsi="Times New Roman" w:cs="Times New Roman"/>
                <w:sz w:val="20"/>
                <w:szCs w:val="20"/>
              </w:rPr>
              <w:t xml:space="preserve">-1 </w:t>
            </w:r>
            <w:r w:rsidRPr="0059284A">
              <w:rPr>
                <w:rFonts w:ascii="Times New Roman" w:eastAsia="標楷體" w:hAnsi="Times New Roman" w:cs="Times New Roman"/>
                <w:sz w:val="20"/>
                <w:szCs w:val="20"/>
              </w:rPr>
              <w:t>能簡單分辨或分類所觀察到的自然科學現象。</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2653D2" w14:textId="77777777" w:rsidR="00682084" w:rsidRPr="00682084" w:rsidRDefault="00682084" w:rsidP="00C61F6A">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INe-</w:t>
            </w:r>
            <w:r w:rsidRPr="00682084">
              <w:rPr>
                <w:rFonts w:ascii="Times New Roman" w:eastAsia="標楷體" w:hAnsi="Times New Roman" w:cs="Times New Roman" w:hint="eastAsia"/>
                <w:kern w:val="0"/>
                <w:sz w:val="20"/>
                <w:szCs w:val="20"/>
              </w:rPr>
              <w:t>Ⅱ</w:t>
            </w:r>
            <w:r>
              <w:rPr>
                <w:rFonts w:ascii="Times New Roman" w:eastAsia="標楷體" w:hAnsi="Times New Roman" w:cs="Times New Roman"/>
                <w:kern w:val="0"/>
                <w:sz w:val="20"/>
                <w:szCs w:val="20"/>
              </w:rPr>
              <w:t xml:space="preserve">-3 </w:t>
            </w:r>
            <w:r w:rsidRPr="0059284A">
              <w:rPr>
                <w:rFonts w:ascii="Times New Roman" w:eastAsia="標楷體" w:hAnsi="Times New Roman" w:cs="Times New Roman"/>
                <w:kern w:val="0"/>
                <w:sz w:val="20"/>
                <w:szCs w:val="20"/>
              </w:rPr>
              <w:t>有些物質溶於水中，有些物質不容易溶於水中。</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2F6A8604" w14:textId="77777777"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單元四廚房裡的科學</w:t>
            </w:r>
          </w:p>
          <w:p w14:paraId="24A4226B" w14:textId="77777777"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活動三如何利用材料特性辨識材料</w:t>
            </w:r>
          </w:p>
          <w:p w14:paraId="47C929FA" w14:textId="77777777"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【科學閱讀】只用水就能去除髒汙嗎？</w:t>
            </w:r>
          </w:p>
          <w:p w14:paraId="0B5C4420" w14:textId="77777777"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1.</w:t>
            </w:r>
            <w:r w:rsidRPr="0068352C">
              <w:rPr>
                <w:rFonts w:ascii="Times New Roman" w:eastAsia="標楷體" w:hAnsi="Times New Roman" w:cs="Times New Roman"/>
                <w:sz w:val="20"/>
                <w:szCs w:val="20"/>
              </w:rPr>
              <w:t>說明水不能溶解所有物質，介紹常用來清潔髒汙</w:t>
            </w:r>
            <w:r w:rsidRPr="0068352C">
              <w:rPr>
                <w:rFonts w:ascii="Times New Roman" w:eastAsia="標楷體" w:hAnsi="Times New Roman" w:cs="Times New Roman"/>
                <w:sz w:val="20"/>
                <w:szCs w:val="20"/>
              </w:rPr>
              <w:t>──</w:t>
            </w:r>
            <w:r w:rsidRPr="0068352C">
              <w:rPr>
                <w:rFonts w:ascii="Times New Roman" w:eastAsia="標楷體" w:hAnsi="Times New Roman" w:cs="Times New Roman"/>
                <w:sz w:val="20"/>
                <w:szCs w:val="20"/>
              </w:rPr>
              <w:t>肥皂或洗碗精的去汙原理。</w:t>
            </w:r>
          </w:p>
          <w:p w14:paraId="6DAE2D1B" w14:textId="77777777" w:rsidR="00682084" w:rsidRPr="0068352C" w:rsidRDefault="00682084" w:rsidP="00C61F6A">
            <w:pPr>
              <w:rPr>
                <w:rFonts w:ascii="Times New Roman" w:eastAsia="標楷體" w:hAnsi="Times New Roman" w:cs="Times New Roman"/>
                <w:sz w:val="20"/>
                <w:szCs w:val="20"/>
              </w:rPr>
            </w:pPr>
            <w:r w:rsidRPr="0068352C">
              <w:rPr>
                <w:rFonts w:ascii="Times New Roman" w:eastAsia="標楷體" w:hAnsi="Times New Roman" w:cs="Times New Roman"/>
                <w:sz w:val="20"/>
                <w:szCs w:val="20"/>
              </w:rPr>
              <w:t>2.</w:t>
            </w:r>
            <w:r w:rsidRPr="0068352C">
              <w:rPr>
                <w:rFonts w:ascii="Times New Roman" w:eastAsia="標楷體" w:hAnsi="Times New Roman" w:cs="Times New Roman"/>
                <w:sz w:val="20"/>
                <w:szCs w:val="20"/>
              </w:rPr>
              <w:t>說明小蘇打粉、檸檬酸粉溶於水後都能幫助清潔。</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4E054876" w14:textId="77777777" w:rsidR="00682084" w:rsidRPr="00682084" w:rsidRDefault="00682084" w:rsidP="00C61F6A">
            <w:pPr>
              <w:jc w:val="center"/>
              <w:rPr>
                <w:rFonts w:ascii="Times New Roman" w:eastAsia="標楷體" w:hAnsi="Times New Roman" w:cs="Times New Roman"/>
                <w:sz w:val="20"/>
                <w:szCs w:val="20"/>
              </w:rPr>
            </w:pPr>
            <w:r w:rsidRPr="0059284A">
              <w:rPr>
                <w:rFonts w:ascii="Times New Roman" w:eastAsia="標楷體" w:hAnsi="Times New Roman" w:cs="Times New Roman"/>
                <w:sz w:val="20"/>
                <w:szCs w:val="20"/>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3BB9C72F" w14:textId="77777777" w:rsidR="00682084" w:rsidRPr="00682084" w:rsidRDefault="00682084" w:rsidP="00C61F6A">
            <w:pPr>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11B3AA0" w14:textId="77777777" w:rsidR="00682084" w:rsidRPr="00682084" w:rsidRDefault="00682084" w:rsidP="00C61F6A">
            <w:pPr>
              <w:contextualSpacing/>
              <w:mirrorIndents/>
              <w:rPr>
                <w:rFonts w:ascii="Times New Roman" w:eastAsia="標楷體" w:hAnsi="Times New Roman" w:cs="Times New Roman"/>
                <w:sz w:val="20"/>
                <w:szCs w:val="20"/>
              </w:rPr>
            </w:pPr>
            <w:r w:rsidRPr="0059284A">
              <w:rPr>
                <w:rFonts w:ascii="Times New Roman" w:eastAsia="標楷體" w:hAnsi="Times New Roman" w:cs="Times New Roman"/>
                <w:sz w:val="20"/>
                <w:szCs w:val="20"/>
              </w:rPr>
              <w:t>口頭評量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6CA5032F" w14:textId="77777777"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【閱讀素養教育】</w:t>
            </w:r>
          </w:p>
          <w:p w14:paraId="117813F8" w14:textId="77777777"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59284A">
              <w:rPr>
                <w:rFonts w:ascii="Times New Roman" w:eastAsia="標楷體" w:hAnsi="Times New Roman" w:cs="Times New Roman"/>
                <w:sz w:val="20"/>
                <w:szCs w:val="20"/>
              </w:rPr>
              <w:t>認識一般生活情境中需要使用的，以及學習學科基礎知識所應具備的字詞彙。</w:t>
            </w:r>
          </w:p>
          <w:p w14:paraId="46A2C82A" w14:textId="77777777"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59284A">
              <w:rPr>
                <w:rFonts w:ascii="Times New Roman" w:eastAsia="標楷體" w:hAnsi="Times New Roman" w:cs="Times New Roman"/>
                <w:sz w:val="20"/>
                <w:szCs w:val="20"/>
              </w:rPr>
              <w:t>中高年級後需發展長篇文本的閱讀理解能力。</w:t>
            </w:r>
          </w:p>
          <w:p w14:paraId="6DE5E080" w14:textId="77777777" w:rsidR="00682084" w:rsidRPr="00682084" w:rsidRDefault="00682084" w:rsidP="00C61F6A">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59284A">
              <w:rPr>
                <w:rFonts w:ascii="Times New Roman" w:eastAsia="標楷體" w:hAnsi="Times New Roman" w:cs="Times New Roman"/>
                <w:sz w:val="20"/>
                <w:szCs w:val="20"/>
              </w:rPr>
              <w:t>培養喜愛閱讀的態度。</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26E28843" w14:textId="77777777" w:rsidR="00682084" w:rsidRPr="00E73FA1" w:rsidRDefault="00682084" w:rsidP="00C61F6A">
            <w:pPr>
              <w:spacing w:after="180"/>
              <w:rPr>
                <w:rFonts w:eastAsia="標楷體"/>
                <w:color w:val="0070C0"/>
                <w:sz w:val="20"/>
                <w:szCs w:val="20"/>
              </w:rPr>
            </w:pPr>
          </w:p>
        </w:tc>
      </w:tr>
    </w:tbl>
    <w:p w14:paraId="195E8FA5"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14:paraId="5BB963CA" w14:textId="77777777" w:rsidR="00403313" w:rsidRDefault="001177F0">
      <w:r>
        <w:br w:type="page"/>
      </w:r>
    </w:p>
    <w:p w14:paraId="723614B8" w14:textId="1FFDFCAC"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sidR="009F3E04">
        <w:rPr>
          <w:rFonts w:ascii="Times New Roman" w:eastAsia="標楷體" w:hAnsi="Times New Roman" w:cs="Times New Roman"/>
          <w:b/>
          <w:sz w:val="28"/>
          <w:szCs w:val="28"/>
        </w:rPr>
        <w:t>_</w:t>
      </w:r>
      <w:r w:rsidR="009F3E04">
        <w:rPr>
          <w:rFonts w:ascii="Times New Roman" w:eastAsia="標楷體" w:hAnsi="Times New Roman" w:cs="Times New Roman"/>
          <w:b/>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sidR="009F3E04">
        <w:rPr>
          <w:rFonts w:ascii="Times New Roman" w:eastAsia="標楷體" w:hAnsi="Times New Roman" w:cs="Times New Roman"/>
          <w:b/>
          <w:sz w:val="28"/>
          <w:szCs w:val="28"/>
        </w:rPr>
        <w:t>_</w:t>
      </w:r>
      <w:r w:rsidR="009F3E04">
        <w:rPr>
          <w:rFonts w:ascii="Times New Roman" w:eastAsia="標楷體" w:hAnsi="Times New Roman" w:cs="Times New Roman"/>
          <w:b/>
          <w:sz w:val="28"/>
          <w:szCs w:val="28"/>
        </w:rPr>
        <w:t>古風教學團隊</w:t>
      </w:r>
      <w:bookmarkStart w:id="1" w:name="_GoBack"/>
      <w:bookmarkEnd w:id="1"/>
      <w:r>
        <w:rPr>
          <w:rFonts w:ascii="Times New Roman" w:eastAsia="標楷體" w:hAnsi="Times New Roman" w:cs="Times New Roman"/>
          <w:b/>
          <w:sz w:val="28"/>
          <w:szCs w:val="28"/>
        </w:rPr>
        <w:t>__</w:t>
      </w:r>
    </w:p>
    <w:p w14:paraId="6764E778" w14:textId="77777777" w:rsidR="009A6614" w:rsidRPr="006135C0" w:rsidRDefault="009A6614" w:rsidP="009A6614">
      <w:pPr>
        <w:pStyle w:val="a3"/>
        <w:numPr>
          <w:ilvl w:val="0"/>
          <w:numId w:val="1"/>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2510CB3A" w14:textId="77777777" w:rsidR="009A6614" w:rsidRPr="006135C0" w:rsidRDefault="009A6614" w:rsidP="009A661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10513861" w14:textId="1735563D" w:rsidR="009A6614" w:rsidRPr="006135C0" w:rsidRDefault="009A6614" w:rsidP="009A661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350962A3"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4419CA0D"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73893C73" w14:textId="77777777" w:rsidTr="00DD0CEF">
        <w:trPr>
          <w:trHeight w:val="558"/>
        </w:trPr>
        <w:tc>
          <w:tcPr>
            <w:tcW w:w="817" w:type="dxa"/>
            <w:vMerge w:val="restart"/>
            <w:shd w:val="clear" w:color="auto" w:fill="auto"/>
            <w:vAlign w:val="center"/>
          </w:tcPr>
          <w:p w14:paraId="2C692F7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5A4E9A6E"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148762A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8DF66D9"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D795AB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5398F332"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2DB6962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50AB8A4B"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FE5528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7B9D26B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56E23FF9"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0BD0E0C"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2FD0ACFD"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7D2288FB" w14:textId="77777777" w:rsidTr="00480406">
        <w:tc>
          <w:tcPr>
            <w:tcW w:w="817" w:type="dxa"/>
            <w:vMerge/>
            <w:shd w:val="clear" w:color="auto" w:fill="auto"/>
            <w:vAlign w:val="center"/>
          </w:tcPr>
          <w:p w14:paraId="72E1001C"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CCE2796" w14:textId="77777777" w:rsidR="00CF1DCF" w:rsidRPr="00E171CB" w:rsidRDefault="00CF1DCF"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4BD1713F"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3CF249DD"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3608842B" w14:textId="77777777" w:rsidR="00CF1DCF" w:rsidRPr="00E171CB" w:rsidRDefault="00CF1DCF"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7FC33A23" w14:textId="77777777" w:rsidR="00CF1DCF" w:rsidRPr="00C50925" w:rsidRDefault="00CF1DCF" w:rsidP="00281EF1">
            <w:pPr>
              <w:adjustRightInd w:val="0"/>
              <w:snapToGrid w:val="0"/>
              <w:spacing w:line="240" w:lineRule="atLeast"/>
              <w:jc w:val="center"/>
              <w:rPr>
                <w:rFonts w:eastAsia="標楷體"/>
              </w:rPr>
            </w:pPr>
          </w:p>
        </w:tc>
        <w:tc>
          <w:tcPr>
            <w:tcW w:w="1098" w:type="dxa"/>
            <w:vMerge/>
            <w:shd w:val="clear" w:color="auto" w:fill="auto"/>
          </w:tcPr>
          <w:p w14:paraId="7F9A4CB8" w14:textId="77777777" w:rsidR="00CF1DCF" w:rsidRPr="00E171CB" w:rsidRDefault="00CF1DCF"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5D7E205C" w14:textId="77777777" w:rsidR="00CF1DCF" w:rsidRPr="00E171CB" w:rsidRDefault="00CF1DCF"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4AAC4A74"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4EB12699" w14:textId="77777777" w:rsidR="00CF1DCF" w:rsidRPr="00E171CB" w:rsidRDefault="00CF1DCF" w:rsidP="00281EF1">
            <w:pPr>
              <w:adjustRightInd w:val="0"/>
              <w:snapToGrid w:val="0"/>
              <w:spacing w:line="240" w:lineRule="atLeast"/>
              <w:jc w:val="center"/>
              <w:rPr>
                <w:rFonts w:eastAsia="標楷體"/>
                <w:color w:val="000000"/>
              </w:rPr>
            </w:pPr>
          </w:p>
        </w:tc>
      </w:tr>
      <w:tr w:rsidR="00D1224B" w:rsidRPr="00B32678" w14:paraId="3022A53C" w14:textId="77777777" w:rsidTr="00DD0CEF">
        <w:trPr>
          <w:trHeight w:val="761"/>
        </w:trPr>
        <w:tc>
          <w:tcPr>
            <w:tcW w:w="817" w:type="dxa"/>
            <w:shd w:val="clear" w:color="auto" w:fill="auto"/>
            <w:vAlign w:val="center"/>
          </w:tcPr>
          <w:p w14:paraId="30EDF760"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3437F0D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11E850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AE3189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534378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F42C62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1FB8A208"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092CDAE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8D6D37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047C611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32A6754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w:t>
            </w:r>
            <w:r w:rsidRPr="00A307F7">
              <w:rPr>
                <w:rFonts w:ascii="Times New Roman" w:eastAsia="標楷體" w:hAnsi="Times New Roman" w:cs="Times New Roman"/>
                <w:sz w:val="20"/>
                <w:szCs w:val="20"/>
              </w:rPr>
              <w:lastRenderedPageBreak/>
              <w:t>口語、文字、或圖畫等，表達探究之過程、發現。</w:t>
            </w:r>
          </w:p>
          <w:p w14:paraId="36EE9D5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7B168C9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-3 </w:t>
            </w:r>
            <w:r w:rsidRPr="00A307F7">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2B1D287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14:paraId="18A7524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tc>
        <w:tc>
          <w:tcPr>
            <w:tcW w:w="3205" w:type="dxa"/>
            <w:shd w:val="clear" w:color="auto" w:fill="auto"/>
          </w:tcPr>
          <w:p w14:paraId="660D165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單元一田園樂</w:t>
            </w:r>
          </w:p>
          <w:p w14:paraId="1F1F9EB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活動一蔬菜是從哪裡來的</w:t>
            </w:r>
          </w:p>
          <w:p w14:paraId="1B189D6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】觀察蔬菜</w:t>
            </w:r>
          </w:p>
          <w:p w14:paraId="1A5B913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引導學生觀察各種蔬菜的實物或圖片，認識常見的食用蔬菜。</w:t>
            </w:r>
          </w:p>
          <w:p w14:paraId="45DE130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引導學生複習上學期學過植物各部位身體名稱，並找出平常食用的是屬於植物的哪一個部位。</w:t>
            </w:r>
          </w:p>
          <w:p w14:paraId="738C50D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請學生上臺發表，並依據食用部位的不同將蔬菜分類。</w:t>
            </w:r>
          </w:p>
          <w:p w14:paraId="6906913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說明：蔬菜依據食用部位的不同分成根莖類、葉菜類、花菜類、果實類。</w:t>
            </w:r>
          </w:p>
          <w:p w14:paraId="3BFDB28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引導學生討論蔬菜是怎麼種出來</w:t>
            </w:r>
            <w:r w:rsidRPr="00D1224B">
              <w:rPr>
                <w:rFonts w:ascii="Times New Roman" w:eastAsia="標楷體" w:hAnsi="Times New Roman" w:cs="Times New Roman"/>
                <w:sz w:val="20"/>
                <w:szCs w:val="20"/>
              </w:rPr>
              <w:lastRenderedPageBreak/>
              <w:t>的。</w:t>
            </w:r>
          </w:p>
          <w:p w14:paraId="0EB71D8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請學生觀察並比較各種蔬菜的特徵，並記錄下來。</w:t>
            </w:r>
          </w:p>
          <w:p w14:paraId="21F4327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】種菜前的準備</w:t>
            </w:r>
          </w:p>
          <w:p w14:paraId="303FB23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引導學生獲取種菜相關的資料，並整理各種蔬菜的種植條件和生長訊息。</w:t>
            </w:r>
          </w:p>
          <w:p w14:paraId="16A5361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請學生從蒐集的蔬菜資料中，找出一種當季適合種植的蔬菜。</w:t>
            </w:r>
          </w:p>
        </w:tc>
        <w:tc>
          <w:tcPr>
            <w:tcW w:w="561" w:type="dxa"/>
            <w:shd w:val="clear" w:color="auto" w:fill="auto"/>
            <w:vAlign w:val="center"/>
          </w:tcPr>
          <w:p w14:paraId="5B199E3F"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00D8BB12"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胡蘿蔔</w:t>
            </w:r>
          </w:p>
          <w:p w14:paraId="158D4F66"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小白菜</w:t>
            </w:r>
          </w:p>
          <w:p w14:paraId="692BB5D3"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花椰菜</w:t>
            </w:r>
          </w:p>
          <w:p w14:paraId="4CEB46B7"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番茄的實物或圖片</w:t>
            </w:r>
          </w:p>
          <w:p w14:paraId="7904C194"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蒐集到的種菜資料</w:t>
            </w:r>
          </w:p>
        </w:tc>
        <w:tc>
          <w:tcPr>
            <w:tcW w:w="1332" w:type="dxa"/>
            <w:shd w:val="clear" w:color="auto" w:fill="auto"/>
          </w:tcPr>
          <w:p w14:paraId="46834892"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583E1FB"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1F8124F7"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873D5D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EDFAF90"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65EF6F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435186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73F6FE8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658EDD8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34D55A4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77F57EF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2015429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6AA7975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【資訊教育】</w:t>
            </w:r>
          </w:p>
          <w:p w14:paraId="3A66605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使用資訊科技解決生活中簡單的問題。</w:t>
            </w:r>
          </w:p>
          <w:p w14:paraId="048BB59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A307F7">
              <w:rPr>
                <w:rFonts w:ascii="Times New Roman" w:eastAsia="標楷體" w:hAnsi="Times New Roman" w:cs="Times New Roman"/>
                <w:sz w:val="20"/>
                <w:szCs w:val="20"/>
              </w:rPr>
              <w:t>建立康健的數位使用習慣與態度。</w:t>
            </w:r>
          </w:p>
          <w:p w14:paraId="7EC31C1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1E1A0A0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14:paraId="67FEAC3E" w14:textId="77777777" w:rsidR="00D1224B" w:rsidRPr="00E73FA1" w:rsidRDefault="00D1224B" w:rsidP="00281EF1">
            <w:pPr>
              <w:spacing w:after="180"/>
              <w:rPr>
                <w:rFonts w:eastAsia="標楷體"/>
                <w:color w:val="0070C0"/>
                <w:sz w:val="20"/>
                <w:szCs w:val="20"/>
              </w:rPr>
            </w:pPr>
          </w:p>
        </w:tc>
      </w:tr>
      <w:tr w:rsidR="00D1224B" w:rsidRPr="00B32678" w14:paraId="1A7093AD" w14:textId="77777777" w:rsidTr="00DD0CEF">
        <w:trPr>
          <w:trHeight w:val="761"/>
        </w:trPr>
        <w:tc>
          <w:tcPr>
            <w:tcW w:w="817" w:type="dxa"/>
            <w:shd w:val="clear" w:color="auto" w:fill="auto"/>
            <w:vAlign w:val="center"/>
          </w:tcPr>
          <w:p w14:paraId="3C29B90D"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27AD01C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32A629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C15549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95BB40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E160B7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1EC1CFE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0C51D9A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B18153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25F1C8C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w:t>
            </w:r>
            <w:r w:rsidRPr="00A307F7">
              <w:rPr>
                <w:rFonts w:ascii="Times New Roman" w:eastAsia="標楷體" w:hAnsi="Times New Roman" w:cs="Times New Roman"/>
                <w:sz w:val="20"/>
                <w:szCs w:val="20"/>
              </w:rPr>
              <w:lastRenderedPageBreak/>
              <w:t>理已有的資訊或數據。</w:t>
            </w:r>
          </w:p>
          <w:p w14:paraId="47AF405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29436A1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1A491E0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-3 </w:t>
            </w:r>
            <w:r w:rsidRPr="00A307F7">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021235E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14:paraId="0FA9E73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w:t>
            </w:r>
            <w:r w:rsidRPr="00A307F7">
              <w:rPr>
                <w:rFonts w:ascii="Times New Roman" w:eastAsia="標楷體" w:hAnsi="Times New Roman" w:cs="Times New Roman"/>
                <w:kern w:val="0"/>
                <w:sz w:val="20"/>
                <w:szCs w:val="20"/>
              </w:rPr>
              <w:lastRenderedPageBreak/>
              <w:t>繁衍下一代。</w:t>
            </w:r>
          </w:p>
        </w:tc>
        <w:tc>
          <w:tcPr>
            <w:tcW w:w="3205" w:type="dxa"/>
            <w:shd w:val="clear" w:color="auto" w:fill="auto"/>
          </w:tcPr>
          <w:p w14:paraId="0416C5E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14:paraId="78B1FE0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活動一蔬菜是從哪裡來的</w:t>
            </w:r>
          </w:p>
          <w:p w14:paraId="5F6A988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】種菜前的準備</w:t>
            </w:r>
          </w:p>
          <w:p w14:paraId="176B1C9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引導學生根據蔬菜的生長條件，討論適合蔬菜生長的環境。</w:t>
            </w:r>
          </w:p>
          <w:p w14:paraId="0334654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引導學生依照種植蔬菜的不同地點，準備不同器材，例如種在菜園中，須準備澆水器和鏟子等；種植在容器裡，則須準備花盆和土壤。</w:t>
            </w:r>
          </w:p>
          <w:p w14:paraId="0C1E5D3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討論生活中有哪些廢棄或回收物</w:t>
            </w:r>
            <w:r w:rsidRPr="00D1224B">
              <w:rPr>
                <w:rFonts w:ascii="Times New Roman" w:eastAsia="標楷體" w:hAnsi="Times New Roman" w:cs="Times New Roman"/>
                <w:sz w:val="20"/>
                <w:szCs w:val="20"/>
              </w:rPr>
              <w:lastRenderedPageBreak/>
              <w:t>品可以當成種菜器材。</w:t>
            </w:r>
          </w:p>
          <w:p w14:paraId="03EBBE1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說明：大部分蔬菜喜歡生長在空氣流通、陽光、水分和養分充足的環境。</w:t>
            </w:r>
          </w:p>
          <w:p w14:paraId="05E8230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】動手種菜</w:t>
            </w:r>
            <w:r w:rsidRPr="00D1224B">
              <w:rPr>
                <w:rFonts w:ascii="Times New Roman" w:eastAsia="標楷體" w:hAnsi="Times New Roman" w:cs="Times New Roman"/>
                <w:sz w:val="20"/>
                <w:szCs w:val="20"/>
              </w:rPr>
              <w:t>GO</w:t>
            </w:r>
          </w:p>
          <w:p w14:paraId="3595AF3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播種前，請學生觀察種子的特徵，並指導放大鏡的使用方法。</w:t>
            </w:r>
          </w:p>
          <w:p w14:paraId="4A6F05A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請學生依據課本中「小小科學家」的引導，設計觀察紀錄表。</w:t>
            </w:r>
          </w:p>
          <w:p w14:paraId="20394CF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討論播種時需要注意的事。</w:t>
            </w:r>
          </w:p>
          <w:p w14:paraId="514B2D8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引導學生利用撒播、點播或條播的方式完成播種。</w:t>
            </w:r>
          </w:p>
        </w:tc>
        <w:tc>
          <w:tcPr>
            <w:tcW w:w="561" w:type="dxa"/>
            <w:shd w:val="clear" w:color="auto" w:fill="auto"/>
            <w:vAlign w:val="center"/>
          </w:tcPr>
          <w:p w14:paraId="4C1F3112"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63AA57E1"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蒐集到的種菜資料</w:t>
            </w:r>
          </w:p>
          <w:p w14:paraId="18FA3280"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各種蔬菜的種子</w:t>
            </w:r>
          </w:p>
          <w:p w14:paraId="51701138"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鏟子</w:t>
            </w:r>
          </w:p>
          <w:p w14:paraId="53517E70"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土壤</w:t>
            </w:r>
          </w:p>
          <w:p w14:paraId="786C7A82" w14:textId="77777777"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澆水器</w:t>
            </w:r>
          </w:p>
          <w:p w14:paraId="74A4B5AC" w14:textId="77777777" w:rsidR="00D1224B" w:rsidRDefault="00D1224B" w:rsidP="00A307F7">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花盆</w:t>
            </w:r>
          </w:p>
          <w:p w14:paraId="6DDA8FC7" w14:textId="77777777"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集水盤</w:t>
            </w:r>
          </w:p>
          <w:p w14:paraId="74CAAEB7" w14:textId="77777777" w:rsidR="00D1224B" w:rsidRDefault="00D1224B" w:rsidP="00A307F7">
            <w:pPr>
              <w:rPr>
                <w:rFonts w:cs="Times New Roman"/>
                <w:sz w:val="16"/>
                <w:szCs w:val="16"/>
              </w:rPr>
            </w:pPr>
            <w:r>
              <w:rPr>
                <w:rFonts w:ascii="Times New Roman" w:eastAsia="標楷體" w:hAnsi="Times New Roman" w:cs="Times New Roman"/>
                <w:sz w:val="20"/>
                <w:szCs w:val="20"/>
              </w:rPr>
              <w:lastRenderedPageBreak/>
              <w:t>8.</w:t>
            </w:r>
            <w:r>
              <w:rPr>
                <w:rFonts w:ascii="Times New Roman" w:eastAsia="標楷體" w:hAnsi="Times New Roman" w:cs="Times New Roman"/>
                <w:sz w:val="20"/>
                <w:szCs w:val="20"/>
              </w:rPr>
              <w:t>肥料</w:t>
            </w:r>
          </w:p>
          <w:p w14:paraId="1E9D9233" w14:textId="77777777" w:rsidR="00D1224B" w:rsidRDefault="00D1224B" w:rsidP="00A307F7">
            <w:pPr>
              <w:rPr>
                <w:rFonts w:cs="Times New Roman"/>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要播種的蔬菜種子</w:t>
            </w:r>
          </w:p>
          <w:p w14:paraId="1DFE81C6" w14:textId="77777777" w:rsidR="00D1224B" w:rsidRDefault="00D1224B" w:rsidP="00A307F7">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放大鏡</w:t>
            </w:r>
          </w:p>
          <w:p w14:paraId="47C55B33" w14:textId="77777777" w:rsidR="00D1224B" w:rsidRDefault="00D1224B" w:rsidP="00A307F7">
            <w:pPr>
              <w:rPr>
                <w:rFonts w:cs="Times New Roman"/>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尺</w:t>
            </w:r>
          </w:p>
          <w:p w14:paraId="79489E4C"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蔬菜觀察紀錄表</w:t>
            </w:r>
          </w:p>
        </w:tc>
        <w:tc>
          <w:tcPr>
            <w:tcW w:w="1332" w:type="dxa"/>
            <w:shd w:val="clear" w:color="auto" w:fill="auto"/>
          </w:tcPr>
          <w:p w14:paraId="71EDC397"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49756CF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8E23C56"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A318BB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9C957C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7C39298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37FB481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3E0A1DD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25274F0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w:t>
            </w:r>
            <w:r w:rsidRPr="00A307F7">
              <w:rPr>
                <w:rFonts w:ascii="Times New Roman" w:eastAsia="標楷體" w:hAnsi="Times New Roman" w:cs="Times New Roman"/>
                <w:sz w:val="20"/>
                <w:szCs w:val="20"/>
              </w:rPr>
              <w:lastRenderedPageBreak/>
              <w:t>物質循環與資源回收利用的原理。</w:t>
            </w:r>
          </w:p>
          <w:p w14:paraId="70102A9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373EDBA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017CF4E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31CCF37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1EA55ED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493378E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6B28A4D" w14:textId="77777777" w:rsidR="00D1224B" w:rsidRPr="00E73FA1" w:rsidRDefault="00D1224B" w:rsidP="00281EF1">
            <w:pPr>
              <w:spacing w:after="180"/>
              <w:rPr>
                <w:rFonts w:eastAsia="標楷體"/>
                <w:color w:val="0070C0"/>
                <w:sz w:val="20"/>
                <w:szCs w:val="20"/>
              </w:rPr>
            </w:pPr>
          </w:p>
        </w:tc>
      </w:tr>
      <w:tr w:rsidR="00D1224B" w:rsidRPr="00B32678" w14:paraId="15D59E21" w14:textId="77777777" w:rsidTr="00DD0CEF">
        <w:trPr>
          <w:trHeight w:val="761"/>
        </w:trPr>
        <w:tc>
          <w:tcPr>
            <w:tcW w:w="817" w:type="dxa"/>
            <w:shd w:val="clear" w:color="auto" w:fill="auto"/>
            <w:vAlign w:val="center"/>
          </w:tcPr>
          <w:p w14:paraId="6BDE164F"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420AB2F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F804E5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849A08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B9FC40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B30968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-E-B2</w:t>
            </w:r>
          </w:p>
          <w:p w14:paraId="420BFCF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60F502B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2764F5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w:t>
            </w:r>
            <w:r w:rsidRPr="00A307F7">
              <w:rPr>
                <w:rFonts w:ascii="Times New Roman" w:eastAsia="標楷體" w:hAnsi="Times New Roman" w:cs="Times New Roman"/>
                <w:sz w:val="20"/>
                <w:szCs w:val="20"/>
              </w:rPr>
              <w:lastRenderedPageBreak/>
              <w:t>能察覺問題。</w:t>
            </w:r>
          </w:p>
          <w:p w14:paraId="7FCFB30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14:paraId="5E13B9E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35CFD31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00E31DF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2400333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tc>
        <w:tc>
          <w:tcPr>
            <w:tcW w:w="1559" w:type="dxa"/>
            <w:shd w:val="clear" w:color="auto" w:fill="auto"/>
          </w:tcPr>
          <w:p w14:paraId="36B9933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14:paraId="08512F8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14:paraId="2D9868E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14:paraId="4AFCC46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-11 </w:t>
            </w:r>
            <w:r w:rsidRPr="00A307F7">
              <w:rPr>
                <w:rFonts w:ascii="Times New Roman" w:eastAsia="標楷體" w:hAnsi="Times New Roman" w:cs="Times New Roman"/>
                <w:kern w:val="0"/>
                <w:sz w:val="20"/>
                <w:szCs w:val="20"/>
              </w:rPr>
              <w:t>環境的變化會影響植物生長。</w:t>
            </w:r>
          </w:p>
        </w:tc>
        <w:tc>
          <w:tcPr>
            <w:tcW w:w="3205" w:type="dxa"/>
            <w:shd w:val="clear" w:color="auto" w:fill="auto"/>
          </w:tcPr>
          <w:p w14:paraId="5E085C0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14:paraId="01BEFE2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活動二哪些因素會影響蔬菜生長</w:t>
            </w:r>
          </w:p>
          <w:p w14:paraId="17295CA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】種子發芽了</w:t>
            </w:r>
          </w:p>
          <w:p w14:paraId="28D3A8B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帶領學生觀察、發表自己實際種</w:t>
            </w:r>
            <w:r w:rsidRPr="00D1224B">
              <w:rPr>
                <w:rFonts w:ascii="Times New Roman" w:eastAsia="標楷體" w:hAnsi="Times New Roman" w:cs="Times New Roman"/>
                <w:sz w:val="20"/>
                <w:szCs w:val="20"/>
              </w:rPr>
              <w:lastRenderedPageBreak/>
              <w:t>植的蔬菜幼芽現況。</w:t>
            </w:r>
          </w:p>
          <w:p w14:paraId="5AFC5A9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觀察實際種植情況或透過課本圖片，討論種子發芽的變化。</w:t>
            </w:r>
          </w:p>
          <w:p w14:paraId="1E2CDC4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說明：發芽後，會先看到子葉，然後長出真正的葉子。</w:t>
            </w:r>
          </w:p>
          <w:p w14:paraId="3A0A6B5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請學生依據課本中「小小科學家」的引導，明確、有序的觀察以及記錄蔬菜的成長，持續觀察至蔬菜開花、結果為止。。</w:t>
            </w:r>
          </w:p>
          <w:p w14:paraId="3CC4347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蔬菜成長紀錄表需要包含的項目：</w:t>
            </w:r>
          </w:p>
          <w:p w14:paraId="4E1D362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蔬菜名稱、播種日期和觀察日期。</w:t>
            </w:r>
          </w:p>
          <w:p w14:paraId="51B38B9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蔬菜的觀察圖，例如由下往上，先觀察莖的生長特徵，再</w:t>
            </w:r>
          </w:p>
          <w:p w14:paraId="6FFE679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觀察葉的生長位置、形狀、數量或表面特徵等。</w:t>
            </w:r>
          </w:p>
          <w:p w14:paraId="0DD8AF8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部位名稱、重要特徵或發現。</w:t>
            </w:r>
          </w:p>
          <w:p w14:paraId="4CD26CD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幼苗的高度</w:t>
            </w:r>
          </w:p>
          <w:p w14:paraId="3FA640A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】解決蔬菜成長的問題</w:t>
            </w:r>
          </w:p>
          <w:p w14:paraId="680C457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請學生彼此分享種植心得，討論種菜過程有碰到哪些問題，並尋找解決的辦法。</w:t>
            </w:r>
          </w:p>
          <w:p w14:paraId="39D2333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引導學生察覺土壤與蔬菜菜葉太乾枯時，須立刻幫蔬菜澆水，並記得定時澆水。</w:t>
            </w:r>
          </w:p>
          <w:p w14:paraId="50045D7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3.</w:t>
            </w:r>
            <w:r w:rsidRPr="00D1224B">
              <w:rPr>
                <w:rFonts w:ascii="Times New Roman" w:eastAsia="標楷體" w:hAnsi="Times New Roman" w:cs="Times New Roman"/>
                <w:sz w:val="20"/>
                <w:szCs w:val="20"/>
              </w:rPr>
              <w:t>指導學生正確的澆水方法：</w:t>
            </w:r>
          </w:p>
          <w:p w14:paraId="528166F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中午時間陽光很強，不適合澆水，或可以移至遮蔭處澆水。</w:t>
            </w:r>
          </w:p>
          <w:p w14:paraId="4957939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下雨天或土壤還很溼潤時，就不須再澆水。</w:t>
            </w:r>
          </w:p>
          <w:p w14:paraId="3FC6698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澆水時，澆水器的位置要低一點、水柱要小一點（較細），可以避免沖倒蔬菜幼苗。</w:t>
            </w:r>
          </w:p>
          <w:p w14:paraId="39CBB0D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澆水時，要直接澆在土壤上。遇到假日無法為蔬菜澆水，可以在放假前一日為菜多澆一點水。</w:t>
            </w:r>
          </w:p>
        </w:tc>
        <w:tc>
          <w:tcPr>
            <w:tcW w:w="561" w:type="dxa"/>
            <w:shd w:val="clear" w:color="auto" w:fill="auto"/>
            <w:vAlign w:val="center"/>
          </w:tcPr>
          <w:p w14:paraId="564D1767"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6687B3B1"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已經發芽的蔬菜幼苗</w:t>
            </w:r>
          </w:p>
          <w:p w14:paraId="7F056F01"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尺</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紙</w:t>
            </w:r>
            <w:r w:rsidRPr="00A307F7">
              <w:rPr>
                <w:rFonts w:ascii="Times New Roman" w:eastAsia="標楷體" w:hAnsi="Times New Roman" w:cs="Times New Roman"/>
                <w:sz w:val="20"/>
                <w:szCs w:val="20"/>
              </w:rPr>
              <w:lastRenderedPageBreak/>
              <w:t>條</w:t>
            </w:r>
            <w:r w:rsidRPr="00A307F7">
              <w:rPr>
                <w:rFonts w:ascii="Times New Roman" w:eastAsia="標楷體" w:hAnsi="Times New Roman" w:cs="Times New Roman"/>
                <w:sz w:val="20"/>
                <w:szCs w:val="20"/>
              </w:rPr>
              <w:t>)</w:t>
            </w:r>
          </w:p>
          <w:p w14:paraId="0E80742D"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蔬菜觀察紀錄表</w:t>
            </w:r>
          </w:p>
        </w:tc>
        <w:tc>
          <w:tcPr>
            <w:tcW w:w="1332" w:type="dxa"/>
            <w:shd w:val="clear" w:color="auto" w:fill="auto"/>
          </w:tcPr>
          <w:p w14:paraId="70F58ABB"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16D8247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CFBBED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60D6627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B8BD64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小組討論</w:t>
            </w:r>
          </w:p>
          <w:p w14:paraId="5EA84F56"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9F8858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【品德教育】</w:t>
            </w:r>
          </w:p>
          <w:p w14:paraId="4E26C25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3FF95B1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w:t>
            </w:r>
            <w:r w:rsidRPr="00A307F7">
              <w:rPr>
                <w:rFonts w:ascii="Times New Roman" w:eastAsia="標楷體" w:hAnsi="Times New Roman" w:cs="Times New Roman"/>
                <w:sz w:val="20"/>
                <w:szCs w:val="20"/>
              </w:rPr>
              <w:lastRenderedPageBreak/>
              <w:t>理的意涵、重要原則、以及生與死的道德議題。</w:t>
            </w:r>
          </w:p>
          <w:p w14:paraId="5C286E0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1610DE6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202FE3B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14:paraId="683EB67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48EB0A2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7BF0B3C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5C2EF6E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10C2A236" w14:textId="77777777" w:rsidR="00D1224B" w:rsidRPr="00E73FA1" w:rsidRDefault="00D1224B" w:rsidP="00281EF1">
            <w:pPr>
              <w:spacing w:after="180"/>
              <w:rPr>
                <w:rFonts w:eastAsia="標楷體"/>
                <w:color w:val="0070C0"/>
                <w:sz w:val="20"/>
                <w:szCs w:val="20"/>
              </w:rPr>
            </w:pPr>
          </w:p>
        </w:tc>
      </w:tr>
      <w:tr w:rsidR="00D1224B" w:rsidRPr="00B32678" w14:paraId="7ED5FE31" w14:textId="77777777" w:rsidTr="00DD0CEF">
        <w:trPr>
          <w:trHeight w:val="761"/>
        </w:trPr>
        <w:tc>
          <w:tcPr>
            <w:tcW w:w="817" w:type="dxa"/>
            <w:shd w:val="clear" w:color="auto" w:fill="auto"/>
            <w:vAlign w:val="center"/>
          </w:tcPr>
          <w:p w14:paraId="3F20076B"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4AC96CE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C63123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FBE81F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A8D1DE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2C1D94E"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31BA2E7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4E95A71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E37A34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177F9BA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14:paraId="1584479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w:t>
            </w:r>
            <w:r w:rsidRPr="00A307F7">
              <w:rPr>
                <w:rFonts w:ascii="Times New Roman" w:eastAsia="標楷體" w:hAnsi="Times New Roman" w:cs="Times New Roman"/>
                <w:sz w:val="20"/>
                <w:szCs w:val="20"/>
              </w:rPr>
              <w:lastRenderedPageBreak/>
              <w:t>源，並能觀測和記錄。</w:t>
            </w:r>
          </w:p>
          <w:p w14:paraId="0EBB3C7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400BFF3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274BCF1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22541F2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14:paraId="103B58A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14:paraId="4FC40D4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14:paraId="2F3F23A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-11 </w:t>
            </w:r>
            <w:r w:rsidRPr="00A307F7">
              <w:rPr>
                <w:rFonts w:ascii="Times New Roman" w:eastAsia="標楷體" w:hAnsi="Times New Roman" w:cs="Times New Roman"/>
                <w:kern w:val="0"/>
                <w:sz w:val="20"/>
                <w:szCs w:val="20"/>
              </w:rPr>
              <w:t>環境</w:t>
            </w:r>
            <w:r w:rsidRPr="00A307F7">
              <w:rPr>
                <w:rFonts w:ascii="Times New Roman" w:eastAsia="標楷體" w:hAnsi="Times New Roman" w:cs="Times New Roman"/>
                <w:kern w:val="0"/>
                <w:sz w:val="20"/>
                <w:szCs w:val="20"/>
              </w:rPr>
              <w:lastRenderedPageBreak/>
              <w:t>的變化會影響植物生長。</w:t>
            </w:r>
          </w:p>
        </w:tc>
        <w:tc>
          <w:tcPr>
            <w:tcW w:w="3205" w:type="dxa"/>
            <w:shd w:val="clear" w:color="auto" w:fill="auto"/>
          </w:tcPr>
          <w:p w14:paraId="2446BD7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14:paraId="48DF603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活動二哪些因素會影響蔬菜生長</w:t>
            </w:r>
          </w:p>
          <w:p w14:paraId="3C7BCE1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】解決蔬菜成長的問題</w:t>
            </w:r>
          </w:p>
          <w:p w14:paraId="749F131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教師引導學生回憶自己的經驗或學過的概念，帶領學生討論窗臺上的蔬菜為什麼長得歪歪的，並提出自己的想法、推測可能的原因。</w:t>
            </w:r>
          </w:p>
          <w:p w14:paraId="15AC2A0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實驗前可引導學生練習設計實驗：如果是要確定陽光對蔬菜生長的影響，該怎麼做實驗呢？</w:t>
            </w:r>
          </w:p>
          <w:p w14:paraId="08D626B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透過實驗探究，發現用紙箱控制光源方向，會影響蔬菜的生長方向。</w:t>
            </w:r>
          </w:p>
          <w:p w14:paraId="1A97125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說明：植物有向著陽光生長的現象。</w:t>
            </w:r>
          </w:p>
          <w:p w14:paraId="30A77CB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5.</w:t>
            </w:r>
            <w:r w:rsidRPr="00D1224B">
              <w:rPr>
                <w:rFonts w:ascii="Times New Roman" w:eastAsia="標楷體" w:hAnsi="Times New Roman" w:cs="Times New Roman"/>
                <w:sz w:val="20"/>
                <w:szCs w:val="20"/>
              </w:rPr>
              <w:t>引導學生察覺蔬菜幼苗長得太密集時，需要間拔或移植，幫植株獲得適度的成長空間。</w:t>
            </w:r>
          </w:p>
          <w:p w14:paraId="2468E5B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引導學生察覺蔬菜菜葉出現許多小洞時，表示有蟲或蝸牛啃食，可以移除菜蟲、卵或蝸牛，也可以噴灑自製辣椒驅蟲劑。</w:t>
            </w:r>
          </w:p>
          <w:p w14:paraId="6741071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引導學生察覺蔬菜長的瘦小時，可能是養分不足，可以使用市售肥料或自製堆肥為蔬菜施肥。</w:t>
            </w:r>
          </w:p>
        </w:tc>
        <w:tc>
          <w:tcPr>
            <w:tcW w:w="561" w:type="dxa"/>
            <w:shd w:val="clear" w:color="auto" w:fill="auto"/>
            <w:vAlign w:val="center"/>
          </w:tcPr>
          <w:p w14:paraId="44B95831"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1579260C"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2</w:t>
            </w:r>
            <w:r>
              <w:rPr>
                <w:rFonts w:ascii="Times New Roman" w:eastAsia="標楷體" w:hAnsi="Times New Roman" w:cs="Times New Roman"/>
                <w:sz w:val="20"/>
                <w:szCs w:val="20"/>
              </w:rPr>
              <w:t>個有開洞的紙箱</w:t>
            </w:r>
          </w:p>
          <w:p w14:paraId="63B55075"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蔬菜幼苗</w:t>
            </w:r>
          </w:p>
          <w:p w14:paraId="3DDC77E3"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澆水器</w:t>
            </w:r>
          </w:p>
          <w:p w14:paraId="4DF02212"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鑷子</w:t>
            </w:r>
          </w:p>
          <w:p w14:paraId="1057E7E1" w14:textId="77777777"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肥料</w:t>
            </w:r>
          </w:p>
          <w:p w14:paraId="17676654"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辣椒水</w:t>
            </w:r>
          </w:p>
        </w:tc>
        <w:tc>
          <w:tcPr>
            <w:tcW w:w="1332" w:type="dxa"/>
            <w:shd w:val="clear" w:color="auto" w:fill="auto"/>
          </w:tcPr>
          <w:p w14:paraId="74CD51D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3C9C78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6EF93E4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AD6B2E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499B5AF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67FD44A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7A3F270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生命倫理的意涵、重要原則、以及生與死的道德議題。</w:t>
            </w:r>
          </w:p>
          <w:p w14:paraId="63C96DD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4187CEC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1213D9C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w:t>
            </w:r>
            <w:r w:rsidRPr="00A307F7">
              <w:rPr>
                <w:rFonts w:ascii="Times New Roman" w:eastAsia="標楷體" w:hAnsi="Times New Roman" w:cs="Times New Roman"/>
                <w:sz w:val="20"/>
                <w:szCs w:val="20"/>
              </w:rPr>
              <w:lastRenderedPageBreak/>
              <w:t>物質循環與資源回收利用的原理。</w:t>
            </w:r>
          </w:p>
          <w:p w14:paraId="1E96269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0154634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1D705EA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14:paraId="7AEBDC5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14:paraId="45702F3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7BCFFEC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756D5800" w14:textId="77777777" w:rsidR="00D1224B" w:rsidRPr="00E73FA1" w:rsidRDefault="00D1224B" w:rsidP="00281EF1">
            <w:pPr>
              <w:spacing w:after="180"/>
              <w:rPr>
                <w:rFonts w:eastAsia="標楷體"/>
                <w:color w:val="0070C0"/>
                <w:sz w:val="20"/>
                <w:szCs w:val="20"/>
              </w:rPr>
            </w:pPr>
          </w:p>
        </w:tc>
      </w:tr>
      <w:tr w:rsidR="00D1224B" w:rsidRPr="00B32678" w14:paraId="2E2032C4" w14:textId="77777777" w:rsidTr="00DD0CEF">
        <w:trPr>
          <w:trHeight w:val="761"/>
        </w:trPr>
        <w:tc>
          <w:tcPr>
            <w:tcW w:w="817" w:type="dxa"/>
            <w:shd w:val="clear" w:color="auto" w:fill="auto"/>
            <w:vAlign w:val="center"/>
          </w:tcPr>
          <w:p w14:paraId="7285AA4A"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0CE2C8E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3420EA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839C4A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B39674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43BBBE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2A44DE1"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044C9D1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-E-C2</w:t>
            </w:r>
          </w:p>
        </w:tc>
        <w:tc>
          <w:tcPr>
            <w:tcW w:w="1559" w:type="dxa"/>
            <w:shd w:val="clear" w:color="auto" w:fill="auto"/>
          </w:tcPr>
          <w:p w14:paraId="0A33217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w:t>
            </w:r>
            <w:r w:rsidRPr="00A307F7">
              <w:rPr>
                <w:rFonts w:ascii="Times New Roman" w:eastAsia="標楷體" w:hAnsi="Times New Roman" w:cs="Times New Roman"/>
                <w:sz w:val="20"/>
                <w:szCs w:val="20"/>
              </w:rPr>
              <w:lastRenderedPageBreak/>
              <w:t>連結。</w:t>
            </w:r>
          </w:p>
          <w:p w14:paraId="6698CA1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0E8CF29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p w14:paraId="5042C9A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2D3F7DE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透過各種感官了解生活週遭事物的屬性。</w:t>
            </w:r>
          </w:p>
        </w:tc>
        <w:tc>
          <w:tcPr>
            <w:tcW w:w="1559" w:type="dxa"/>
            <w:shd w:val="clear" w:color="auto" w:fill="auto"/>
          </w:tcPr>
          <w:p w14:paraId="77CE36D9"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生物從出生、成長到死亡有一定的壽命，透過生殖繁衍下一代。</w:t>
            </w:r>
          </w:p>
          <w:p w14:paraId="3D1B0F8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w:t>
            </w:r>
            <w:r w:rsidRPr="00A307F7">
              <w:rPr>
                <w:rFonts w:ascii="Times New Roman" w:eastAsia="標楷體" w:hAnsi="Times New Roman" w:cs="Times New Roman"/>
                <w:kern w:val="0"/>
                <w:sz w:val="20"/>
                <w:szCs w:val="20"/>
              </w:rPr>
              <w:lastRenderedPageBreak/>
              <w:t>的形態會因溫度的不同而改變。</w:t>
            </w:r>
          </w:p>
          <w:p w14:paraId="523083A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2A37083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溫度會影響物質在水中溶解的程度（定性）及物質燃燒、生鏽、發酵等現象。</w:t>
            </w:r>
          </w:p>
        </w:tc>
        <w:tc>
          <w:tcPr>
            <w:tcW w:w="3205" w:type="dxa"/>
            <w:shd w:val="clear" w:color="auto" w:fill="auto"/>
          </w:tcPr>
          <w:p w14:paraId="1C43E7F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單元一田園樂</w:t>
            </w:r>
          </w:p>
          <w:p w14:paraId="74261C4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活動三蔬菜生長會經歷哪些變化</w:t>
            </w:r>
          </w:p>
          <w:p w14:paraId="7518E40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】採收蔬菜</w:t>
            </w:r>
          </w:p>
          <w:p w14:paraId="56F0DEF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請學生檢視自己的蔬菜目前生長的狀況為何，並判斷是否採收。</w:t>
            </w:r>
          </w:p>
          <w:p w14:paraId="71A5D43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引導學生了解蔬菜正確的採收時</w:t>
            </w:r>
            <w:r w:rsidRPr="00D1224B">
              <w:rPr>
                <w:rFonts w:ascii="Times New Roman" w:eastAsia="標楷體" w:hAnsi="Times New Roman" w:cs="Times New Roman"/>
                <w:sz w:val="20"/>
                <w:szCs w:val="20"/>
              </w:rPr>
              <w:lastRenderedPageBreak/>
              <w:t>機與方式。</w:t>
            </w:r>
          </w:p>
          <w:p w14:paraId="01CBF85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】蔬菜的一生</w:t>
            </w:r>
          </w:p>
          <w:p w14:paraId="0902BC8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請學生整理自己的紀錄或利用不同階段的蔬菜生長圖片來排序，討論蔬菜的成長經過哪些歷程。</w:t>
            </w:r>
          </w:p>
          <w:p w14:paraId="490682B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說明：各種蔬菜的成長過程大致上相同，都是經過種子</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發芽</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長出葉子</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長高、長大</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開花</w:t>
            </w:r>
            <w:r w:rsidRPr="00D1224B">
              <w:rPr>
                <w:rFonts w:ascii="Times New Roman" w:eastAsia="標楷體" w:hAnsi="Times New Roman" w:cs="Times New Roman"/>
                <w:sz w:val="20"/>
                <w:szCs w:val="20"/>
              </w:rPr>
              <w:t>→</w:t>
            </w:r>
            <w:r w:rsidRPr="00D1224B">
              <w:rPr>
                <w:rFonts w:ascii="Times New Roman" w:eastAsia="標楷體" w:hAnsi="Times New Roman" w:cs="Times New Roman"/>
                <w:sz w:val="20"/>
                <w:szCs w:val="20"/>
              </w:rPr>
              <w:t>結果到枯死的生長週期，可以透過種子繼續繁衍。</w:t>
            </w:r>
          </w:p>
          <w:p w14:paraId="19D1C63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請學生藉由生長週期判斷自己照顧的蔬菜正處於哪一個成長階段，接下來會走向哪個階段。</w:t>
            </w:r>
          </w:p>
          <w:p w14:paraId="1FAE26C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【科學閱讀】餐桌上的椒客</w:t>
            </w:r>
          </w:p>
          <w:p w14:paraId="7712E20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透過閱讀，讓學生了解蔬菜果實成熟前後可能會產生變化。</w:t>
            </w:r>
          </w:p>
          <w:p w14:paraId="2A7728A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【科學漫畫】誰是「正港」花椰菜？</w:t>
            </w:r>
          </w:p>
          <w:p w14:paraId="385F41F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花椰菜和青花菜都是常見的蔬菜，透過閱讀，讓學生認識兩者間的相同處和不同處。</w:t>
            </w:r>
          </w:p>
          <w:p w14:paraId="3973975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單元二溫度變化對物質的影響</w:t>
            </w:r>
          </w:p>
          <w:p w14:paraId="2282F92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活動一什麼因素會影響物質變化</w:t>
            </w:r>
          </w:p>
          <w:p w14:paraId="159CCDE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】物質的變化</w:t>
            </w:r>
          </w:p>
          <w:p w14:paraId="3B94832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透過提問，引導學生思考自然中的物質彼此相互影響的各種現象。</w:t>
            </w:r>
          </w:p>
          <w:p w14:paraId="4B78D77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透過提問，讓學生提出生活經</w:t>
            </w:r>
            <w:r w:rsidRPr="00D1224B">
              <w:rPr>
                <w:rFonts w:ascii="Times New Roman" w:eastAsia="標楷體" w:hAnsi="Times New Roman" w:cs="Times New Roman"/>
                <w:sz w:val="20"/>
                <w:szCs w:val="20"/>
              </w:rPr>
              <w:lastRenderedPageBreak/>
              <w:t>驗，討論生活中物質發生變化的現象。</w:t>
            </w:r>
          </w:p>
        </w:tc>
        <w:tc>
          <w:tcPr>
            <w:tcW w:w="561" w:type="dxa"/>
            <w:shd w:val="clear" w:color="auto" w:fill="auto"/>
            <w:vAlign w:val="center"/>
          </w:tcPr>
          <w:p w14:paraId="75EE0D8C"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488AAB98"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剪刀</w:t>
            </w:r>
          </w:p>
          <w:p w14:paraId="0AE5CA40"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蔬菜觀察紀錄表</w:t>
            </w:r>
          </w:p>
        </w:tc>
        <w:tc>
          <w:tcPr>
            <w:tcW w:w="1332" w:type="dxa"/>
            <w:shd w:val="clear" w:color="auto" w:fill="auto"/>
          </w:tcPr>
          <w:p w14:paraId="2C8CBF8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E9CACC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4B9D4F7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6CFE8E2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7C9F522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07200ED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生命倫理的意涵、重要原則、以及</w:t>
            </w:r>
            <w:r w:rsidRPr="00A307F7">
              <w:rPr>
                <w:rFonts w:ascii="Times New Roman" w:eastAsia="標楷體" w:hAnsi="Times New Roman" w:cs="Times New Roman"/>
                <w:sz w:val="20"/>
                <w:szCs w:val="20"/>
              </w:rPr>
              <w:lastRenderedPageBreak/>
              <w:t>生與死的道德議題。</w:t>
            </w:r>
          </w:p>
          <w:p w14:paraId="73E72CF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06B5FE0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0EDEAF1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14:paraId="0FF0558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120D26A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1D8FD67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14:paraId="322457B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14:paraId="3747082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3B10FB9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w:t>
            </w:r>
            <w:r w:rsidRPr="00A307F7">
              <w:rPr>
                <w:rFonts w:ascii="Times New Roman" w:eastAsia="標楷體" w:hAnsi="Times New Roman" w:cs="Times New Roman"/>
                <w:sz w:val="20"/>
                <w:szCs w:val="20"/>
              </w:rPr>
              <w:lastRenderedPageBreak/>
              <w:t>的，以及學習學科基礎知識所應具備的字詞彙。</w:t>
            </w:r>
          </w:p>
          <w:p w14:paraId="158FA80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14:paraId="432D801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tc>
        <w:tc>
          <w:tcPr>
            <w:tcW w:w="1823" w:type="dxa"/>
            <w:shd w:val="clear" w:color="auto" w:fill="auto"/>
          </w:tcPr>
          <w:p w14:paraId="4397B5A4" w14:textId="77777777" w:rsidR="00D1224B" w:rsidRPr="00E73FA1" w:rsidRDefault="00D1224B" w:rsidP="00281EF1">
            <w:pPr>
              <w:spacing w:after="180"/>
              <w:rPr>
                <w:rFonts w:eastAsia="標楷體"/>
                <w:color w:val="0070C0"/>
                <w:sz w:val="20"/>
                <w:szCs w:val="20"/>
              </w:rPr>
            </w:pPr>
          </w:p>
        </w:tc>
      </w:tr>
      <w:tr w:rsidR="00D1224B" w:rsidRPr="00B32678" w14:paraId="2AF0C540" w14:textId="77777777" w:rsidTr="00DD0CEF">
        <w:trPr>
          <w:trHeight w:val="761"/>
        </w:trPr>
        <w:tc>
          <w:tcPr>
            <w:tcW w:w="817" w:type="dxa"/>
            <w:shd w:val="clear" w:color="auto" w:fill="auto"/>
            <w:vAlign w:val="center"/>
          </w:tcPr>
          <w:p w14:paraId="2448490B"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0426FB8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68CE77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980C7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222AAA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6F909A8"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6AF42EB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34B14DF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1109DA9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透過各</w:t>
            </w:r>
            <w:r w:rsidRPr="00A307F7">
              <w:rPr>
                <w:rFonts w:ascii="Times New Roman" w:eastAsia="標楷體" w:hAnsi="Times New Roman" w:cs="Times New Roman"/>
                <w:sz w:val="20"/>
                <w:szCs w:val="20"/>
              </w:rPr>
              <w:lastRenderedPageBreak/>
              <w:t>種感官了解生活週遭事物的屬性。</w:t>
            </w:r>
          </w:p>
          <w:p w14:paraId="4212EFF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6B8C201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79B89C0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3A477C7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w:t>
            </w:r>
            <w:r w:rsidRPr="00A307F7">
              <w:rPr>
                <w:rFonts w:ascii="Times New Roman" w:eastAsia="標楷體" w:hAnsi="Times New Roman" w:cs="Times New Roman"/>
                <w:sz w:val="20"/>
                <w:szCs w:val="20"/>
              </w:rPr>
              <w:lastRenderedPageBreak/>
              <w:t>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637E775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14:paraId="05B4E82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0839CAD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2C27BBA7"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溫度</w:t>
            </w:r>
            <w:r w:rsidRPr="00A307F7">
              <w:rPr>
                <w:rFonts w:ascii="Times New Roman" w:eastAsia="標楷體" w:hAnsi="Times New Roman" w:cs="Times New Roman"/>
                <w:kern w:val="0"/>
                <w:sz w:val="20"/>
                <w:szCs w:val="20"/>
              </w:rPr>
              <w:lastRenderedPageBreak/>
              <w:t>會影響物質在水中溶解的程度（定性）及物質燃燒、生鏽、發酵等現象。</w:t>
            </w:r>
          </w:p>
          <w:p w14:paraId="0B56C0D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14:paraId="1A30194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4245616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7AB5716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tc>
        <w:tc>
          <w:tcPr>
            <w:tcW w:w="3205" w:type="dxa"/>
            <w:shd w:val="clear" w:color="auto" w:fill="auto"/>
          </w:tcPr>
          <w:p w14:paraId="1DCC218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14:paraId="3B2E4EC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活動一什麼因素會影響物質變化</w:t>
            </w:r>
          </w:p>
          <w:p w14:paraId="7A90AD8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】物質的變化</w:t>
            </w:r>
          </w:p>
          <w:p w14:paraId="1B5E560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透過提問，引發學生思考物質會改變，可提問：</w:t>
            </w:r>
          </w:p>
          <w:p w14:paraId="0D17551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物品放置一段時間後，都沒有改變嗎？</w:t>
            </w:r>
          </w:p>
          <w:p w14:paraId="5328013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大自然有很多的物質，這些物質會改變嗎？</w:t>
            </w:r>
          </w:p>
          <w:p w14:paraId="40C354C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生活中常見物品放置一段時間後也會出現變化嗎？為什麼會產生變化？</w:t>
            </w:r>
          </w:p>
          <w:p w14:paraId="2097255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結合圖片、影片帶領學生進行思考與探討。</w:t>
            </w:r>
          </w:p>
          <w:p w14:paraId="617F468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2.</w:t>
            </w:r>
            <w:r w:rsidRPr="00D1224B">
              <w:rPr>
                <w:rFonts w:ascii="Times New Roman" w:eastAsia="標楷體" w:hAnsi="Times New Roman" w:cs="Times New Roman"/>
                <w:sz w:val="20"/>
                <w:szCs w:val="20"/>
              </w:rPr>
              <w:t>透過提問引導學生思考物質改變可能的因素，可提問：</w:t>
            </w:r>
          </w:p>
          <w:p w14:paraId="6AC27CE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為什麼冰塊由冷凍庫拿出後會變成水？</w:t>
            </w:r>
          </w:p>
          <w:p w14:paraId="423F1A3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蘋果放置一段時間後就會變黃，才會變色？</w:t>
            </w:r>
          </w:p>
          <w:p w14:paraId="09DD777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鐵為什麼會生鏽？</w:t>
            </w:r>
          </w:p>
          <w:p w14:paraId="103CCEA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引導學生查詢資料，讓學生發表、討論所查到的生活中的物質變化現象，與其變化因素。</w:t>
            </w:r>
          </w:p>
          <w:p w14:paraId="07D0758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透過引導和討論，讓學生知道日常生活中許多物質受到空氣、水、溫度影響會產生不同變化。</w:t>
            </w:r>
          </w:p>
          <w:p w14:paraId="633A3B0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14:paraId="4BF733B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】溫度上升了</w:t>
            </w:r>
          </w:p>
          <w:p w14:paraId="6588BC5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請學生依據生活經驗，自由發表身體變暖和的方法。</w:t>
            </w:r>
          </w:p>
          <w:p w14:paraId="49AE37E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透過引導和討論，讓學生知道讓身體暖和的方法都會產生熱，讓溫度升高。</w:t>
            </w:r>
          </w:p>
          <w:p w14:paraId="3BA3CB7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提問：水和冰都是常見的物質，冰和水有什麼不同？</w:t>
            </w:r>
          </w:p>
          <w:p w14:paraId="15C1B50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透過操作與觀察，讓學生察覺水和冰的形態差異。</w:t>
            </w:r>
          </w:p>
          <w:p w14:paraId="434A9FB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說明：冰是固態，有固定的形狀；水是液態，沒有固定的形狀。</w:t>
            </w:r>
          </w:p>
        </w:tc>
        <w:tc>
          <w:tcPr>
            <w:tcW w:w="561" w:type="dxa"/>
            <w:shd w:val="clear" w:color="auto" w:fill="auto"/>
            <w:vAlign w:val="center"/>
          </w:tcPr>
          <w:p w14:paraId="20DEF978"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251521F9"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14:paraId="36C51BD5"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蘋果</w:t>
            </w:r>
          </w:p>
          <w:p w14:paraId="42C99411"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生鏽的鐵釘或刀片</w:t>
            </w:r>
          </w:p>
          <w:p w14:paraId="4A423A46"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巧克力</w:t>
            </w:r>
          </w:p>
          <w:p w14:paraId="69C2710F" w14:textId="77777777" w:rsidR="00D1224B" w:rsidRDefault="00D1224B" w:rsidP="00500480">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各種物質變化相關的圖片或資料</w:t>
            </w:r>
          </w:p>
          <w:p w14:paraId="63784049" w14:textId="77777777" w:rsidR="00D1224B" w:rsidRPr="00A307F7" w:rsidRDefault="00D1224B" w:rsidP="00500480">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不同大小形狀的容器各</w:t>
            </w:r>
            <w:r w:rsidRPr="00A307F7">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個</w:t>
            </w:r>
          </w:p>
        </w:tc>
        <w:tc>
          <w:tcPr>
            <w:tcW w:w="1332" w:type="dxa"/>
            <w:shd w:val="clear" w:color="auto" w:fill="auto"/>
          </w:tcPr>
          <w:p w14:paraId="174729A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016C70A"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4DE816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14:paraId="0717442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29E700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14:paraId="333D5B1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14:paraId="53DB8BC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288EC4D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08211FC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14:paraId="79CCE25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w:t>
            </w:r>
            <w:r w:rsidRPr="00A307F7">
              <w:rPr>
                <w:rFonts w:ascii="Times New Roman" w:eastAsia="標楷體" w:hAnsi="Times New Roman" w:cs="Times New Roman"/>
                <w:sz w:val="20"/>
                <w:szCs w:val="20"/>
              </w:rPr>
              <w:lastRenderedPageBreak/>
              <w:t>力。</w:t>
            </w:r>
          </w:p>
          <w:p w14:paraId="4413332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2F9DAD5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14:paraId="4F0FC476" w14:textId="77777777" w:rsidR="00D1224B" w:rsidRPr="00E73FA1" w:rsidRDefault="00D1224B" w:rsidP="00281EF1">
            <w:pPr>
              <w:spacing w:after="180"/>
              <w:rPr>
                <w:rFonts w:eastAsia="標楷體"/>
                <w:color w:val="0070C0"/>
                <w:sz w:val="20"/>
                <w:szCs w:val="20"/>
              </w:rPr>
            </w:pPr>
          </w:p>
        </w:tc>
      </w:tr>
      <w:tr w:rsidR="00D1224B" w:rsidRPr="00B32678" w14:paraId="777A88C7" w14:textId="77777777" w:rsidTr="00DD0CEF">
        <w:trPr>
          <w:trHeight w:val="761"/>
        </w:trPr>
        <w:tc>
          <w:tcPr>
            <w:tcW w:w="817" w:type="dxa"/>
            <w:shd w:val="clear" w:color="auto" w:fill="auto"/>
            <w:vAlign w:val="center"/>
          </w:tcPr>
          <w:p w14:paraId="71CBEEAE"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37907F8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D790A5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78DF96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CA5C9C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0F3B67B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5075BD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365BC21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7932BF8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2AEB8F7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29EAA86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2A4B8D2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2F71DB5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14:paraId="3DF79256"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14:paraId="5DB5B3E6"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1EC36369"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48C9795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14:paraId="74415319"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w:t>
            </w:r>
            <w:r w:rsidRPr="00A307F7">
              <w:rPr>
                <w:rFonts w:ascii="Times New Roman" w:eastAsia="標楷體" w:hAnsi="Times New Roman" w:cs="Times New Roman"/>
                <w:kern w:val="0"/>
                <w:sz w:val="20"/>
                <w:szCs w:val="20"/>
              </w:rPr>
              <w:lastRenderedPageBreak/>
              <w:t>時，物質或自然現象可能會改變。改變有些較快、有些較慢；有些可以回復，有些則不能。</w:t>
            </w:r>
          </w:p>
        </w:tc>
        <w:tc>
          <w:tcPr>
            <w:tcW w:w="3205" w:type="dxa"/>
            <w:shd w:val="clear" w:color="auto" w:fill="auto"/>
          </w:tcPr>
          <w:p w14:paraId="091DEB6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14:paraId="5BDBC77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14:paraId="198041A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】溫度上升了</w:t>
            </w:r>
          </w:p>
          <w:p w14:paraId="68627AB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請學生發表生活經驗中，冰塊變成水的變化情形。</w:t>
            </w:r>
          </w:p>
          <w:p w14:paraId="250A349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學生可能回答：</w:t>
            </w:r>
          </w:p>
          <w:p w14:paraId="13905F9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海上的浮冰融化變小。</w:t>
            </w:r>
          </w:p>
          <w:p w14:paraId="24B022C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飲料中的冰塊放一段時間後會變小。</w:t>
            </w:r>
          </w:p>
          <w:p w14:paraId="1433475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從冰箱中拿出冰棒後會融化變軟。</w:t>
            </w:r>
          </w:p>
          <w:p w14:paraId="0E43E78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春天時積雪融化。</w:t>
            </w:r>
          </w:p>
          <w:p w14:paraId="5E15547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可多鼓勵學生發表想法。</w:t>
            </w:r>
          </w:p>
          <w:p w14:paraId="73557AA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討論大自然中固態冰融化變成液態水的例子，臺灣位於溫帶環境，不容易看到下雪，可用影片介紹雪融化，或介紹下冰雹後的冰塊融化現象。</w:t>
            </w:r>
          </w:p>
          <w:p w14:paraId="314FE97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說明：冰受熱或是離開低溫的環</w:t>
            </w:r>
            <w:r w:rsidRPr="00D1224B">
              <w:rPr>
                <w:rFonts w:ascii="Times New Roman" w:eastAsia="標楷體" w:hAnsi="Times New Roman" w:cs="Times New Roman"/>
                <w:sz w:val="20"/>
                <w:szCs w:val="20"/>
              </w:rPr>
              <w:lastRenderedPageBreak/>
              <w:t>境，形態就會改變，固態的冰變成液態的水的現象，稱為融化。</w:t>
            </w:r>
          </w:p>
          <w:p w14:paraId="61BCFB2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透過生活中的例子，引導學生討論溫度會不會影響冰塊融化的快慢。</w:t>
            </w:r>
          </w:p>
          <w:p w14:paraId="29FC27D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藉由實驗探究，察覺溫度較高，冰融化較快。</w:t>
            </w:r>
          </w:p>
          <w:p w14:paraId="4990412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以生活經驗中，魚缸的水經過一段時間後水減少為例，討論水跑到哪裡了。</w:t>
            </w:r>
          </w:p>
          <w:p w14:paraId="3E21941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透過實驗探究，發現水會跑到空氣中，而且我們看不見。</w:t>
            </w:r>
          </w:p>
          <w:p w14:paraId="293C404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8.</w:t>
            </w:r>
            <w:r w:rsidRPr="00D1224B">
              <w:rPr>
                <w:rFonts w:ascii="Times New Roman" w:eastAsia="標楷體" w:hAnsi="Times New Roman" w:cs="Times New Roman"/>
                <w:sz w:val="20"/>
                <w:szCs w:val="20"/>
              </w:rPr>
              <w:t>說明：液態的水在自然情況或受熱後，會變成氣態的水蒸氣，這個現象稱為蒸發。</w:t>
            </w:r>
          </w:p>
          <w:p w14:paraId="0779D30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9.</w:t>
            </w:r>
            <w:r w:rsidRPr="00D1224B">
              <w:rPr>
                <w:rFonts w:ascii="Times New Roman" w:eastAsia="標楷體" w:hAnsi="Times New Roman" w:cs="Times New Roman"/>
                <w:sz w:val="20"/>
                <w:szCs w:val="20"/>
              </w:rPr>
              <w:t>請學生發表生活中水蒸發成水蒸氣的例子，並討論加快蒸發速度的方法。</w:t>
            </w:r>
          </w:p>
        </w:tc>
        <w:tc>
          <w:tcPr>
            <w:tcW w:w="561" w:type="dxa"/>
            <w:shd w:val="clear" w:color="auto" w:fill="auto"/>
            <w:vAlign w:val="center"/>
          </w:tcPr>
          <w:p w14:paraId="67A1B671"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41E0F367"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14:paraId="6DE694E6"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燒杯</w:t>
            </w:r>
          </w:p>
          <w:p w14:paraId="41EB3DA1"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熱水（約</w:t>
            </w:r>
            <w:r w:rsidRPr="00A307F7">
              <w:rPr>
                <w:rFonts w:ascii="Times New Roman" w:eastAsia="標楷體" w:hAnsi="Times New Roman" w:cs="Times New Roman"/>
                <w:sz w:val="20"/>
                <w:szCs w:val="20"/>
              </w:rPr>
              <w:t>80</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）和冷水（約</w:t>
            </w:r>
            <w:r w:rsidRPr="00A307F7">
              <w:rPr>
                <w:rFonts w:ascii="Times New Roman" w:eastAsia="標楷體" w:hAnsi="Times New Roman" w:cs="Times New Roman"/>
                <w:sz w:val="20"/>
                <w:szCs w:val="20"/>
              </w:rPr>
              <w:t>25</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w:t>
            </w:r>
          </w:p>
        </w:tc>
        <w:tc>
          <w:tcPr>
            <w:tcW w:w="1332" w:type="dxa"/>
            <w:shd w:val="clear" w:color="auto" w:fill="auto"/>
          </w:tcPr>
          <w:p w14:paraId="78A82FEA"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14:paraId="6743097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11CECB9D"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4565EE0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26A1C0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14:paraId="6BC2E27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14:paraId="2E76842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13B8004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14EF0A7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14:paraId="3171684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14:paraId="66BB091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3059B81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w:t>
            </w:r>
            <w:r w:rsidRPr="00A307F7">
              <w:rPr>
                <w:rFonts w:ascii="Times New Roman" w:eastAsia="標楷體" w:hAnsi="Times New Roman" w:cs="Times New Roman"/>
                <w:sz w:val="20"/>
                <w:szCs w:val="20"/>
              </w:rPr>
              <w:lastRenderedPageBreak/>
              <w:t>的，以及學習學科基礎知識所應具備的字詞彙。</w:t>
            </w:r>
          </w:p>
        </w:tc>
        <w:tc>
          <w:tcPr>
            <w:tcW w:w="1823" w:type="dxa"/>
            <w:shd w:val="clear" w:color="auto" w:fill="auto"/>
          </w:tcPr>
          <w:p w14:paraId="7CF8FFCE" w14:textId="77777777" w:rsidR="00D1224B" w:rsidRPr="00E73FA1" w:rsidRDefault="00D1224B" w:rsidP="00281EF1">
            <w:pPr>
              <w:spacing w:after="180"/>
              <w:rPr>
                <w:rFonts w:eastAsia="標楷體"/>
                <w:color w:val="0070C0"/>
                <w:sz w:val="20"/>
                <w:szCs w:val="20"/>
              </w:rPr>
            </w:pPr>
          </w:p>
        </w:tc>
      </w:tr>
      <w:tr w:rsidR="00D1224B" w:rsidRPr="00B32678" w14:paraId="17463BF7" w14:textId="77777777" w:rsidTr="00DD0CEF">
        <w:trPr>
          <w:trHeight w:val="761"/>
        </w:trPr>
        <w:tc>
          <w:tcPr>
            <w:tcW w:w="817" w:type="dxa"/>
            <w:shd w:val="clear" w:color="auto" w:fill="auto"/>
            <w:vAlign w:val="center"/>
          </w:tcPr>
          <w:p w14:paraId="32DE3FBE"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134022D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E8511C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208F02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-E-A3</w:t>
            </w:r>
          </w:p>
          <w:p w14:paraId="5BF25D6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BF6838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B217C1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w:t>
            </w:r>
            <w:r w:rsidRPr="00A307F7">
              <w:rPr>
                <w:rFonts w:ascii="Times New Roman" w:eastAsia="標楷體" w:hAnsi="Times New Roman" w:cs="Times New Roman"/>
                <w:sz w:val="20"/>
                <w:szCs w:val="20"/>
              </w:rPr>
              <w:lastRenderedPageBreak/>
              <w:t>自然現象的結果是有其原因的，並依據習得的知識，說明自己的想法。</w:t>
            </w:r>
          </w:p>
          <w:p w14:paraId="0EA3078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1F64993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71569E4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23031F0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w:t>
            </w:r>
            <w:r w:rsidRPr="00A307F7">
              <w:rPr>
                <w:rFonts w:ascii="Times New Roman" w:eastAsia="標楷體" w:hAnsi="Times New Roman" w:cs="Times New Roman"/>
                <w:sz w:val="20"/>
                <w:szCs w:val="20"/>
              </w:rPr>
              <w:lastRenderedPageBreak/>
              <w:t>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49CB08F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0D23E45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14:paraId="34FCAE8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w:t>
            </w:r>
            <w:r w:rsidRPr="00A307F7">
              <w:rPr>
                <w:rFonts w:ascii="Times New Roman" w:eastAsia="標楷體" w:hAnsi="Times New Roman" w:cs="Times New Roman"/>
                <w:kern w:val="0"/>
                <w:sz w:val="20"/>
                <w:szCs w:val="20"/>
              </w:rPr>
              <w:lastRenderedPageBreak/>
              <w:t>重量，佔有體積。</w:t>
            </w:r>
          </w:p>
          <w:p w14:paraId="5CC17791"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0514EACB"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0E801D8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14:paraId="63FA7FB7"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tc>
        <w:tc>
          <w:tcPr>
            <w:tcW w:w="3205" w:type="dxa"/>
            <w:shd w:val="clear" w:color="auto" w:fill="auto"/>
          </w:tcPr>
          <w:p w14:paraId="1C0272F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14:paraId="25020FC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14:paraId="5B24242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】溫度下降了</w:t>
            </w:r>
          </w:p>
          <w:p w14:paraId="148BC45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以夏天喝冰飲料的經驗，討論為什麼水放入冷凍庫一段時間後，就會變成冰塊。</w:t>
            </w:r>
          </w:p>
          <w:p w14:paraId="50F8CF3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引導學生觀察冰箱冷凍庫內的情形，體會寒冷的環境，並察覺冷凍的食物又冰又硬。</w:t>
            </w:r>
          </w:p>
          <w:p w14:paraId="743364D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指導學生正確的溫度計使用方法。</w:t>
            </w:r>
          </w:p>
          <w:p w14:paraId="72B0C52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透過實驗探究。發現水的溫度降到低於</w:t>
            </w:r>
            <w:r w:rsidRPr="00D1224B">
              <w:rPr>
                <w:rFonts w:ascii="Times New Roman" w:eastAsia="標楷體" w:hAnsi="Times New Roman" w:cs="Times New Roman"/>
                <w:sz w:val="20"/>
                <w:szCs w:val="20"/>
              </w:rPr>
              <w:t>0</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後，會變成冰塊。</w:t>
            </w:r>
          </w:p>
          <w:p w14:paraId="0289425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說明：水溫下降到</w:t>
            </w:r>
            <w:r w:rsidRPr="00D1224B">
              <w:rPr>
                <w:rFonts w:ascii="Times New Roman" w:eastAsia="標楷體" w:hAnsi="Times New Roman" w:cs="Times New Roman"/>
                <w:sz w:val="20"/>
                <w:szCs w:val="20"/>
              </w:rPr>
              <w:t>0</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以下時，液態的水會變成固態的冰，這個現象稱為凝固。</w:t>
            </w:r>
          </w:p>
          <w:p w14:paraId="66C3BCB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透過提問，連接活動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的歸納，引導學生思考水蒸氣會不會遇冷又再變成水。</w:t>
            </w:r>
          </w:p>
          <w:p w14:paraId="7E2C2EB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7.</w:t>
            </w:r>
            <w:r w:rsidRPr="00D1224B">
              <w:rPr>
                <w:rFonts w:ascii="Times New Roman" w:eastAsia="標楷體" w:hAnsi="Times New Roman" w:cs="Times New Roman"/>
                <w:sz w:val="20"/>
                <w:szCs w:val="20"/>
              </w:rPr>
              <w:t>透過生活中的例子，引導學生討論生活中的小水珠現象。</w:t>
            </w:r>
          </w:p>
          <w:p w14:paraId="00084E9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8.</w:t>
            </w:r>
            <w:r w:rsidRPr="00D1224B">
              <w:rPr>
                <w:rFonts w:ascii="Times New Roman" w:eastAsia="標楷體" w:hAnsi="Times New Roman" w:cs="Times New Roman"/>
                <w:sz w:val="20"/>
                <w:szCs w:val="20"/>
              </w:rPr>
              <w:t>以生活經驗中冰飲料瓶表面上出現小水珠為例，討論小水珠是從哪裡來的。</w:t>
            </w:r>
          </w:p>
          <w:p w14:paraId="59BAB35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9.</w:t>
            </w:r>
            <w:r w:rsidRPr="00D1224B">
              <w:rPr>
                <w:rFonts w:ascii="Times New Roman" w:eastAsia="標楷體" w:hAnsi="Times New Roman" w:cs="Times New Roman"/>
                <w:sz w:val="20"/>
                <w:szCs w:val="20"/>
              </w:rPr>
              <w:t>透過實驗探究，發現冰飲料瓶表面上出現小水珠後，瓶內飲料沒有減少，所以小水珠不是從瓶裡流出來的。</w:t>
            </w:r>
          </w:p>
          <w:p w14:paraId="6A7FFAC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10.</w:t>
            </w:r>
            <w:r w:rsidRPr="00D1224B">
              <w:rPr>
                <w:rFonts w:ascii="Times New Roman" w:eastAsia="標楷體" w:hAnsi="Times New Roman" w:cs="Times New Roman"/>
                <w:sz w:val="20"/>
                <w:szCs w:val="20"/>
              </w:rPr>
              <w:t>討論為何杯子沒有裝水，但仍然會出現小水珠，並引導學生回想活動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舊經驗，思考小水珠會不會和空氣中的水蒸氣有關。</w:t>
            </w:r>
          </w:p>
          <w:p w14:paraId="4AC5C09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說明：空氣中有很多看不見的水蒸氣，氣態的水蒸氣愈冷會變成液態的水，這個現象稱為凝結。</w:t>
            </w:r>
          </w:p>
        </w:tc>
        <w:tc>
          <w:tcPr>
            <w:tcW w:w="561" w:type="dxa"/>
            <w:shd w:val="clear" w:color="auto" w:fill="auto"/>
            <w:vAlign w:val="center"/>
          </w:tcPr>
          <w:p w14:paraId="1F7B8368"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606CF8FB"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冰塊</w:t>
            </w:r>
          </w:p>
          <w:p w14:paraId="4F98AAF8"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燒杯</w:t>
            </w:r>
          </w:p>
          <w:p w14:paraId="2EE3DA9D" w14:textId="77777777" w:rsidR="00D1224B" w:rsidRDefault="00D1224B" w:rsidP="00A307F7">
            <w:pPr>
              <w:rPr>
                <w:rFonts w:cs="Times New Roman"/>
                <w:sz w:val="16"/>
                <w:szCs w:val="16"/>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夾鏈袋</w:t>
            </w:r>
          </w:p>
          <w:p w14:paraId="76468FCD"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量筒</w:t>
            </w:r>
          </w:p>
          <w:p w14:paraId="0C07925A" w14:textId="77777777"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溫度計</w:t>
            </w:r>
          </w:p>
          <w:p w14:paraId="1986494F" w14:textId="77777777" w:rsidR="00D1224B" w:rsidRDefault="00D1224B" w:rsidP="00A307F7">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水</w:t>
            </w:r>
          </w:p>
          <w:p w14:paraId="4FB72188" w14:textId="77777777"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食鹽</w:t>
            </w:r>
          </w:p>
          <w:p w14:paraId="3F8E4356" w14:textId="77777777" w:rsidR="00D1224B" w:rsidRDefault="00D1224B" w:rsidP="00A307F7">
            <w:pPr>
              <w:rPr>
                <w:rFonts w:cs="Times New Roman"/>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簽字筆</w:t>
            </w:r>
          </w:p>
          <w:p w14:paraId="4FBA076B" w14:textId="77777777" w:rsidR="00D1224B" w:rsidRDefault="00D1224B" w:rsidP="00A307F7">
            <w:pPr>
              <w:rPr>
                <w:rFonts w:cs="Times New Roman"/>
                <w:sz w:val="16"/>
                <w:szCs w:val="16"/>
              </w:rPr>
            </w:pPr>
            <w:r>
              <w:rPr>
                <w:rFonts w:ascii="Times New Roman" w:eastAsia="標楷體" w:hAnsi="Times New Roman" w:cs="Times New Roman"/>
                <w:sz w:val="20"/>
                <w:szCs w:val="20"/>
              </w:rPr>
              <w:t>9.</w:t>
            </w:r>
            <w:r w:rsidRPr="00A307F7">
              <w:rPr>
                <w:rFonts w:ascii="Times New Roman" w:eastAsia="標楷體" w:hAnsi="Times New Roman" w:cs="Times New Roman"/>
                <w:sz w:val="20"/>
                <w:szCs w:val="20"/>
              </w:rPr>
              <w:t>沒有開過、瓶身透明的飲料</w:t>
            </w:r>
          </w:p>
          <w:p w14:paraId="2EBB7128"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10.</w:t>
            </w:r>
            <w:r w:rsidRPr="00A307F7">
              <w:rPr>
                <w:rFonts w:ascii="Times New Roman" w:eastAsia="標楷體" w:hAnsi="Times New Roman" w:cs="Times New Roman"/>
                <w:sz w:val="20"/>
                <w:szCs w:val="20"/>
              </w:rPr>
              <w:t>玻璃杯</w:t>
            </w:r>
          </w:p>
        </w:tc>
        <w:tc>
          <w:tcPr>
            <w:tcW w:w="1332" w:type="dxa"/>
            <w:shd w:val="clear" w:color="auto" w:fill="auto"/>
          </w:tcPr>
          <w:p w14:paraId="67F0EAD7"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206E15B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A44F97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實驗操作</w:t>
            </w:r>
          </w:p>
          <w:p w14:paraId="0323CD43"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0F86343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【海洋教育】</w:t>
            </w:r>
          </w:p>
          <w:p w14:paraId="2A8D262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w:t>
            </w:r>
            <w:r w:rsidRPr="00A307F7">
              <w:rPr>
                <w:rFonts w:ascii="Times New Roman" w:eastAsia="標楷體" w:hAnsi="Times New Roman" w:cs="Times New Roman"/>
                <w:sz w:val="20"/>
                <w:szCs w:val="20"/>
              </w:rPr>
              <w:lastRenderedPageBreak/>
              <w:t>水與海洋的特性及其與生活的應用。</w:t>
            </w:r>
          </w:p>
          <w:p w14:paraId="03FC80C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08E616E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7E08B0D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14:paraId="2E75390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14:paraId="621933A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7BE0834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14:paraId="6F186E24" w14:textId="77777777" w:rsidR="00D1224B" w:rsidRPr="00E73FA1" w:rsidRDefault="00D1224B" w:rsidP="00281EF1">
            <w:pPr>
              <w:spacing w:after="180"/>
              <w:rPr>
                <w:rFonts w:eastAsia="標楷體"/>
                <w:color w:val="0070C0"/>
                <w:sz w:val="20"/>
                <w:szCs w:val="20"/>
              </w:rPr>
            </w:pPr>
          </w:p>
        </w:tc>
      </w:tr>
      <w:tr w:rsidR="00D1224B" w:rsidRPr="00B32678" w14:paraId="51C02919" w14:textId="77777777" w:rsidTr="00DD0CEF">
        <w:trPr>
          <w:trHeight w:val="761"/>
        </w:trPr>
        <w:tc>
          <w:tcPr>
            <w:tcW w:w="817" w:type="dxa"/>
            <w:shd w:val="clear" w:color="auto" w:fill="auto"/>
            <w:vAlign w:val="center"/>
          </w:tcPr>
          <w:p w14:paraId="7C7720F5"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013859F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9E0B92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D2B7471"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71EFA9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3A80C0F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878519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tr-</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能知道觀察、記錄所得自然現象的結果是有其原因的，並依據習得的知識，說明自己的想法。</w:t>
            </w:r>
          </w:p>
          <w:p w14:paraId="3AE024F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w:t>
            </w:r>
            <w:r w:rsidRPr="00A307F7">
              <w:rPr>
                <w:rFonts w:ascii="Times New Roman" w:eastAsia="標楷體" w:hAnsi="Times New Roman" w:cs="Times New Roman"/>
                <w:sz w:val="20"/>
                <w:szCs w:val="20"/>
              </w:rPr>
              <w:lastRenderedPageBreak/>
              <w:t>能察覺問題。</w:t>
            </w:r>
          </w:p>
          <w:p w14:paraId="43F605D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504B169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6BADB67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023E658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w:t>
            </w:r>
            <w:r w:rsidRPr="00A307F7">
              <w:rPr>
                <w:rFonts w:ascii="Times New Roman" w:eastAsia="標楷體" w:hAnsi="Times New Roman" w:cs="Times New Roman"/>
                <w:sz w:val="20"/>
                <w:szCs w:val="20"/>
              </w:rPr>
              <w:lastRenderedPageBreak/>
              <w:t>的探尋和提問，常會有新發現。</w:t>
            </w:r>
          </w:p>
          <w:p w14:paraId="2ECA962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p w14:paraId="2CF0594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能經由觀察自然界現象之間的關係，理解簡單的概念模型，進而與其生活經驗連結。</w:t>
            </w:r>
          </w:p>
          <w:p w14:paraId="1B9CC45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14:paraId="6826150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w:t>
            </w:r>
            <w:r w:rsidRPr="00A307F7">
              <w:rPr>
                <w:rFonts w:ascii="Times New Roman" w:eastAsia="標楷體" w:hAnsi="Times New Roman" w:cs="Times New Roman"/>
                <w:sz w:val="20"/>
                <w:szCs w:val="20"/>
              </w:rPr>
              <w:lastRenderedPageBreak/>
              <w:t>探究的計畫。</w:t>
            </w:r>
          </w:p>
        </w:tc>
        <w:tc>
          <w:tcPr>
            <w:tcW w:w="1559" w:type="dxa"/>
            <w:shd w:val="clear" w:color="auto" w:fill="auto"/>
          </w:tcPr>
          <w:p w14:paraId="18008C7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在地球上，物質具有重量，佔有體積。</w:t>
            </w:r>
          </w:p>
          <w:p w14:paraId="6818DD6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1CF1EEF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w:t>
            </w:r>
            <w:r w:rsidRPr="00A307F7">
              <w:rPr>
                <w:rFonts w:ascii="Times New Roman" w:eastAsia="標楷體" w:hAnsi="Times New Roman" w:cs="Times New Roman"/>
                <w:kern w:val="0"/>
                <w:sz w:val="20"/>
                <w:szCs w:val="20"/>
              </w:rPr>
              <w:lastRenderedPageBreak/>
              <w:t>使溫度升高，運用測量的方法可知溫度高低。</w:t>
            </w:r>
          </w:p>
          <w:p w14:paraId="086A397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14:paraId="6E2ACCF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當受外在因素作用時，物質或自然現象可能會改變。改變有些較快、有些較慢；有些可以回復，有些則不能。</w:t>
            </w:r>
          </w:p>
          <w:p w14:paraId="7B04FD0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096D1B9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tc>
        <w:tc>
          <w:tcPr>
            <w:tcW w:w="3205" w:type="dxa"/>
            <w:shd w:val="clear" w:color="auto" w:fill="auto"/>
          </w:tcPr>
          <w:p w14:paraId="39C936E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14:paraId="774CA9E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活動二溫度改變對水有哪些變化</w:t>
            </w:r>
          </w:p>
          <w:p w14:paraId="531E657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】溫度下降了</w:t>
            </w:r>
          </w:p>
          <w:p w14:paraId="50279E1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透過提問，引導學生思考煮開水時，水壺壺口會出現白色煙霧是否為水蒸氣。</w:t>
            </w:r>
          </w:p>
          <w:p w14:paraId="1AE9792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由於學生大多容易混淆此處概念，須提醒學生水蒸氣是看不見的，所以看得見的白煙是小水珠，靠近壺口看不見的部分才是水蒸氣。</w:t>
            </w:r>
          </w:p>
          <w:p w14:paraId="09D8C27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3.</w:t>
            </w:r>
            <w:r w:rsidRPr="00D1224B">
              <w:rPr>
                <w:rFonts w:ascii="Times New Roman" w:eastAsia="標楷體" w:hAnsi="Times New Roman" w:cs="Times New Roman"/>
                <w:sz w:val="20"/>
                <w:szCs w:val="20"/>
              </w:rPr>
              <w:t>請學生發表自己生活經驗中是否有其他小水珠的例子。若學生有困難，可用吃熱食時眼鏡鏡片起霧、冬天說話有霧氣等提示。</w:t>
            </w:r>
          </w:p>
          <w:p w14:paraId="5BA993D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活動三溫度改變對其他物質有什麼影響</w:t>
            </w:r>
          </w:p>
          <w:p w14:paraId="139990E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】水的三態變化和應用</w:t>
            </w:r>
          </w:p>
          <w:p w14:paraId="0559843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歸納整理水的三種形態特徵，讓學生察覺形態變化是因為溫度改變造成的。</w:t>
            </w:r>
          </w:p>
          <w:p w14:paraId="563189E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介紹物質的三種形態特性，並使學生了解物質是由微小粒子組成。</w:t>
            </w:r>
          </w:p>
          <w:p w14:paraId="4583E93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課綱加入了微觀的粒子概念，故教師在介紹物質的三種形態特性時，可適時加入課本固體、液體及氣體的示意圖說明，讓學生有初步的「物質是由微小粒子組成」的概念。</w:t>
            </w:r>
          </w:p>
          <w:p w14:paraId="7096A05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以透過課本圖片或事先準備影片，讓學生了解自然界中水的三種形態。</w:t>
            </w:r>
          </w:p>
          <w:p w14:paraId="5D92471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請學生討論冰塊融化前後的變化，如果教學時間許可，鼓勵讓學生操作，或是由教師示範操作。讓學生察覺冰融化成水後重量不會改變。</w:t>
            </w:r>
          </w:p>
          <w:p w14:paraId="4FBEA97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5.</w:t>
            </w:r>
            <w:r w:rsidRPr="00D1224B">
              <w:rPr>
                <w:rFonts w:ascii="Times New Roman" w:eastAsia="標楷體" w:hAnsi="Times New Roman" w:cs="Times New Roman"/>
                <w:sz w:val="20"/>
                <w:szCs w:val="20"/>
              </w:rPr>
              <w:t>提醒學生水和冰的形態雖然不同，但都占有空間，亦可進一步推進至日常生活甚至大自然中的物質是否占有空間、具有重量，也可讓學生回憶</w:t>
            </w: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上學過的「空氣占有空間」，探討空氣是否也具有重量，可由教師示範或影片，讓學生了解空氣具有重量。</w:t>
            </w:r>
          </w:p>
          <w:p w14:paraId="6077AE6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請學生發表生活中用到水的三態的時機，認識水的重要性及水、水蒸氣和冰在生活的應用，如果怕臨時提問學生可能無法答出，可請學生先回家進行資料的蒐集，再於課堂上進行發表與討論。</w:t>
            </w:r>
          </w:p>
        </w:tc>
        <w:tc>
          <w:tcPr>
            <w:tcW w:w="561" w:type="dxa"/>
            <w:shd w:val="clear" w:color="auto" w:fill="auto"/>
            <w:vAlign w:val="center"/>
          </w:tcPr>
          <w:p w14:paraId="6A6A17B4"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031C4B61"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2</w:t>
            </w:r>
            <w:r>
              <w:rPr>
                <w:rFonts w:ascii="Times New Roman" w:eastAsia="標楷體" w:hAnsi="Times New Roman" w:cs="Times New Roman"/>
                <w:sz w:val="20"/>
                <w:szCs w:val="20"/>
              </w:rPr>
              <w:t>個玻璃杯</w:t>
            </w:r>
          </w:p>
          <w:p w14:paraId="6F848CCC"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冰塊</w:t>
            </w:r>
          </w:p>
          <w:p w14:paraId="4B1A4FAB"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容器</w:t>
            </w:r>
          </w:p>
          <w:p w14:paraId="4B6F30B5"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電子秤</w:t>
            </w:r>
          </w:p>
          <w:p w14:paraId="03AC6494"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蒐集水、水蒸氣、冰在日常生活中的應用實例</w:t>
            </w:r>
          </w:p>
        </w:tc>
        <w:tc>
          <w:tcPr>
            <w:tcW w:w="1332" w:type="dxa"/>
            <w:shd w:val="clear" w:color="auto" w:fill="auto"/>
          </w:tcPr>
          <w:p w14:paraId="079B268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6622F68B"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66590DFB"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14:paraId="017A4E13"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4C11D3F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62FE8DB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14:paraId="5A90887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14:paraId="75D114C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14:paraId="7116E95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170185C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30768D9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14:paraId="4F22D9A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學習解決問題與做決定的能力。</w:t>
            </w:r>
          </w:p>
          <w:p w14:paraId="0705E3C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07FFC43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14:paraId="7A16A4E0" w14:textId="77777777" w:rsidR="00D1224B" w:rsidRPr="00E73FA1" w:rsidRDefault="00D1224B" w:rsidP="00281EF1">
            <w:pPr>
              <w:spacing w:after="180"/>
              <w:rPr>
                <w:rFonts w:eastAsia="標楷體"/>
                <w:color w:val="0070C0"/>
                <w:sz w:val="20"/>
                <w:szCs w:val="20"/>
              </w:rPr>
            </w:pPr>
          </w:p>
        </w:tc>
      </w:tr>
      <w:tr w:rsidR="00D1224B" w:rsidRPr="00B32678" w14:paraId="3BF1F549" w14:textId="77777777" w:rsidTr="00DD0CEF">
        <w:trPr>
          <w:trHeight w:val="761"/>
        </w:trPr>
        <w:tc>
          <w:tcPr>
            <w:tcW w:w="817" w:type="dxa"/>
            <w:shd w:val="clear" w:color="auto" w:fill="auto"/>
            <w:vAlign w:val="center"/>
          </w:tcPr>
          <w:p w14:paraId="53F58A82"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0DCF82A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CD524C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7F1B34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E77665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59EC0C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6562E3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tm-</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能經由觀察自然界現象之間的關係，理解簡單的概念模型，進而與其生活經驗連結。</w:t>
            </w:r>
          </w:p>
          <w:p w14:paraId="0338D0D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35B0E3E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能依據觀察、蒐集資料、閱讀、思考、討論等，提出問題。</w:t>
            </w:r>
          </w:p>
          <w:p w14:paraId="5E2320C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w:t>
            </w:r>
            <w:r w:rsidRPr="00A307F7">
              <w:rPr>
                <w:rFonts w:ascii="Times New Roman" w:eastAsia="標楷體" w:hAnsi="Times New Roman" w:cs="Times New Roman"/>
                <w:sz w:val="20"/>
                <w:szCs w:val="20"/>
              </w:rPr>
              <w:lastRenderedPageBreak/>
              <w:t>說明下，能了解探究的計畫。</w:t>
            </w:r>
          </w:p>
          <w:p w14:paraId="04AD74A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0D61A01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7546346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2155C5F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p w14:paraId="7298472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an-</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體會科學的探索都是由問題開始。</w:t>
            </w:r>
          </w:p>
        </w:tc>
        <w:tc>
          <w:tcPr>
            <w:tcW w:w="1559" w:type="dxa"/>
            <w:shd w:val="clear" w:color="auto" w:fill="auto"/>
          </w:tcPr>
          <w:p w14:paraId="56EEACBC"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物質的形態會因溫度的不同而改變。</w:t>
            </w:r>
          </w:p>
          <w:p w14:paraId="1D65950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太陽照射、物質燃燒和摩擦等可以使溫度升高，運用測量的方法可知溫度高低。</w:t>
            </w:r>
          </w:p>
          <w:p w14:paraId="5D12A9CC"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3008CDC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水有三態變化及毛細現象。</w:t>
            </w:r>
          </w:p>
          <w:p w14:paraId="5CCC1161"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當受外在因素作用時，物質或自然現象可能會改變。改變有些較快、有些較慢；有些可以回復，有些則不</w:t>
            </w:r>
            <w:r w:rsidRPr="00A307F7">
              <w:rPr>
                <w:rFonts w:ascii="Times New Roman" w:eastAsia="標楷體" w:hAnsi="Times New Roman" w:cs="Times New Roman"/>
                <w:kern w:val="0"/>
                <w:sz w:val="20"/>
                <w:szCs w:val="20"/>
              </w:rPr>
              <w:lastRenderedPageBreak/>
              <w:t>能。</w:t>
            </w:r>
          </w:p>
          <w:p w14:paraId="1BC3A34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tc>
        <w:tc>
          <w:tcPr>
            <w:tcW w:w="3205" w:type="dxa"/>
            <w:shd w:val="clear" w:color="auto" w:fill="auto"/>
          </w:tcPr>
          <w:p w14:paraId="3B5AFFD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單元二溫度變化對物質的影響</w:t>
            </w:r>
          </w:p>
          <w:p w14:paraId="2D15549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活動三溫度改變對其他物質有什麼影響</w:t>
            </w:r>
          </w:p>
          <w:p w14:paraId="265ADFE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】溫度改變對物質的影響</w:t>
            </w:r>
          </w:p>
          <w:p w14:paraId="074C597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先透過溫度變化造成巧克力的形態改變引起學生的興趣與動機。</w:t>
            </w:r>
          </w:p>
          <w:p w14:paraId="1711EF9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透過提問，請學生討論生活中還有哪些溫度改變時物質變化的例子，學生可能會說出顏色變化、形態變化、沒有變化等。甚至會說出煮熟了、燒焦、很燙等一般生活用語，教師可以提醒請學生將焦點放在物質本身的形態、顏色、溫度等科學性質上的變化，再進行表達。</w:t>
            </w:r>
          </w:p>
          <w:p w14:paraId="262081B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透過展示巧克力和蠟受熱前中後照片，請學生討論這兩個物質受熱後變化差異。兩者都會出現形態改變，但降溫後都會恢復原來的形態。</w:t>
            </w:r>
          </w:p>
          <w:p w14:paraId="481E175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教師可以用示範方式，加熱玉米粒或燃燒木炭，讓學生觀察物質受熱前、中、後的變化，並指導學生溫度改變會對不同物質有不同影</w:t>
            </w:r>
            <w:r w:rsidRPr="00D1224B">
              <w:rPr>
                <w:rFonts w:ascii="Times New Roman" w:eastAsia="標楷體" w:hAnsi="Times New Roman" w:cs="Times New Roman"/>
                <w:sz w:val="20"/>
                <w:szCs w:val="20"/>
              </w:rPr>
              <w:lastRenderedPageBreak/>
              <w:t>響，例如燃燒、生鏽、發酵等現象。</w:t>
            </w:r>
          </w:p>
          <w:p w14:paraId="45730D3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本活動是學生喜歡動手的活動，可以視教學時間，讓學生可以親自操作、觀察和比較各種物質受熱前後的變化，學習成效更佳。</w:t>
            </w:r>
          </w:p>
          <w:p w14:paraId="69D0082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請學生蒐集資料，在課堂上發表其他物質受熱後，會恢復原來的形態，以及無法恢復原來的形態例子。</w:t>
            </w:r>
          </w:p>
          <w:p w14:paraId="6CD5609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【科學閱讀】擦擦筆隱形的秘密</w:t>
            </w:r>
          </w:p>
          <w:p w14:paraId="50E8337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透過閱讀，介紹擦擦筆筆管內顏料的特殊性質，認識利用溫度對物質的影響所發明出的物品。</w:t>
            </w:r>
          </w:p>
          <w:p w14:paraId="770B1A3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【自由探究】被冰塊黏住了</w:t>
            </w:r>
          </w:p>
          <w:p w14:paraId="7FF8D25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從生活中被冰塊黏住的經驗出發，設計實驗探究冰塊融化後，短時間內又重新凝固的過程。</w:t>
            </w:r>
          </w:p>
        </w:tc>
        <w:tc>
          <w:tcPr>
            <w:tcW w:w="561" w:type="dxa"/>
            <w:shd w:val="clear" w:color="auto" w:fill="auto"/>
            <w:vAlign w:val="center"/>
          </w:tcPr>
          <w:p w14:paraId="07A96BD5"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099A8E58"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蒐集生活中物質受熱變化的實例</w:t>
            </w:r>
          </w:p>
        </w:tc>
        <w:tc>
          <w:tcPr>
            <w:tcW w:w="1332" w:type="dxa"/>
            <w:shd w:val="clear" w:color="auto" w:fill="auto"/>
          </w:tcPr>
          <w:p w14:paraId="09536FC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60F40CC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0D9AB57D"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033140AD"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38ACC2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4EC7649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A307F7">
              <w:rPr>
                <w:rFonts w:ascii="Times New Roman" w:eastAsia="標楷體" w:hAnsi="Times New Roman" w:cs="Times New Roman"/>
                <w:sz w:val="20"/>
                <w:szCs w:val="20"/>
              </w:rPr>
              <w:t>了解物質循環與資源回收利用的原理。</w:t>
            </w:r>
          </w:p>
          <w:p w14:paraId="526BC77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【海洋教育】</w:t>
            </w:r>
          </w:p>
          <w:p w14:paraId="0BCFA6F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E10 </w:t>
            </w:r>
            <w:r w:rsidRPr="00A307F7">
              <w:rPr>
                <w:rFonts w:ascii="Times New Roman" w:eastAsia="標楷體" w:hAnsi="Times New Roman" w:cs="Times New Roman"/>
                <w:sz w:val="20"/>
                <w:szCs w:val="20"/>
              </w:rPr>
              <w:t>認識水與海洋的特性及其與生活的應用。</w:t>
            </w:r>
          </w:p>
          <w:p w14:paraId="384585A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5E24764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37D9BD1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14:paraId="3737B92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14:paraId="6FC7D86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14:paraId="60C6A8B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【生涯規劃教育】</w:t>
            </w:r>
          </w:p>
          <w:p w14:paraId="4043232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學習解決問題與</w:t>
            </w:r>
            <w:r w:rsidRPr="00A307F7">
              <w:rPr>
                <w:rFonts w:ascii="Times New Roman" w:eastAsia="標楷體" w:hAnsi="Times New Roman" w:cs="Times New Roman"/>
                <w:sz w:val="20"/>
                <w:szCs w:val="20"/>
              </w:rPr>
              <w:lastRenderedPageBreak/>
              <w:t>做決定的能力。</w:t>
            </w:r>
          </w:p>
          <w:p w14:paraId="6AA8BBF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663F543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268F5E6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14:paraId="6525A91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tc>
        <w:tc>
          <w:tcPr>
            <w:tcW w:w="1823" w:type="dxa"/>
            <w:shd w:val="clear" w:color="auto" w:fill="auto"/>
          </w:tcPr>
          <w:p w14:paraId="70D524CE" w14:textId="77777777" w:rsidR="00D1224B" w:rsidRPr="00E73FA1" w:rsidRDefault="00D1224B" w:rsidP="00281EF1">
            <w:pPr>
              <w:spacing w:after="180"/>
              <w:rPr>
                <w:rFonts w:eastAsia="標楷體"/>
                <w:color w:val="0070C0"/>
                <w:sz w:val="20"/>
                <w:szCs w:val="20"/>
              </w:rPr>
            </w:pPr>
          </w:p>
        </w:tc>
      </w:tr>
      <w:tr w:rsidR="00D1224B" w:rsidRPr="00B32678" w14:paraId="0F88A2CA" w14:textId="77777777" w:rsidTr="00DD0CEF">
        <w:trPr>
          <w:trHeight w:val="761"/>
        </w:trPr>
        <w:tc>
          <w:tcPr>
            <w:tcW w:w="817" w:type="dxa"/>
            <w:shd w:val="clear" w:color="auto" w:fill="auto"/>
            <w:vAlign w:val="center"/>
          </w:tcPr>
          <w:p w14:paraId="4C5BD480"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79F40A5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23C9AC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A0A4D3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4840DBB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B3915A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800874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27527FF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23030F8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477772C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4C7A1F3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透過有系統的分類與</w:t>
            </w:r>
            <w:r w:rsidRPr="00A307F7">
              <w:rPr>
                <w:rFonts w:ascii="Times New Roman" w:eastAsia="標楷體" w:hAnsi="Times New Roman" w:cs="Times New Roman"/>
                <w:sz w:val="20"/>
                <w:szCs w:val="20"/>
              </w:rPr>
              <w:lastRenderedPageBreak/>
              <w:t>表達方式，與他人溝通自己的想法與發現。</w:t>
            </w:r>
          </w:p>
        </w:tc>
        <w:tc>
          <w:tcPr>
            <w:tcW w:w="1559" w:type="dxa"/>
            <w:shd w:val="clear" w:color="auto" w:fill="auto"/>
          </w:tcPr>
          <w:p w14:paraId="040D7228"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生物體的構造與功能是互相配合的。</w:t>
            </w:r>
          </w:p>
          <w:p w14:paraId="12E119D6"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tc>
        <w:tc>
          <w:tcPr>
            <w:tcW w:w="3205" w:type="dxa"/>
            <w:shd w:val="clear" w:color="auto" w:fill="auto"/>
          </w:tcPr>
          <w:p w14:paraId="60A8EE2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單元三我是動物解說員</w:t>
            </w:r>
          </w:p>
          <w:p w14:paraId="4BC5059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活動一動物身體構造和功能有關嗎</w:t>
            </w:r>
          </w:p>
          <w:p w14:paraId="607541C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】你看過哪些動物</w:t>
            </w:r>
          </w:p>
          <w:p w14:paraId="0D6894A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請學生發表看過哪些動物。</w:t>
            </w:r>
          </w:p>
          <w:p w14:paraId="001AC69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針對學生提出的動物，引導進行實物、影片或圖片觀察、比較其外形差異。</w:t>
            </w:r>
          </w:p>
          <w:p w14:paraId="1E409FF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引導學生描述、分辨不同動物的外形特徵，最後統整歸納出不同種類的動物具有不同的外形特徵。</w:t>
            </w:r>
          </w:p>
          <w:p w14:paraId="304580C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】動物的身體構造</w:t>
            </w:r>
          </w:p>
          <w:p w14:paraId="756B17E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以課本中的動物為例，讓學生連結舊經驗，說出人、兔、蛙、蜥蜴和鳥的身體可分為哪些構造。</w:t>
            </w:r>
          </w:p>
          <w:p w14:paraId="2881EF0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察覺不同類別動物的身體外形構造有差異，但常見的動物身體構造主要分為頭、軀幹和肢。</w:t>
            </w:r>
          </w:p>
          <w:p w14:paraId="1BBC039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鼓勵學生選擇一種動物進行實地</w:t>
            </w:r>
            <w:r w:rsidRPr="00D1224B">
              <w:rPr>
                <w:rFonts w:ascii="Times New Roman" w:eastAsia="標楷體" w:hAnsi="Times New Roman" w:cs="Times New Roman"/>
                <w:sz w:val="20"/>
                <w:szCs w:val="20"/>
              </w:rPr>
              <w:lastRenderedPageBreak/>
              <w:t>觀察、觀看影片、或蒐</w:t>
            </w:r>
          </w:p>
          <w:p w14:paraId="16E1763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集資料，觀察並記錄動物的身體構造。</w:t>
            </w:r>
          </w:p>
          <w:p w14:paraId="6281F49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提醒實地觀察的學生要注意安全，不可隨意接近打擾或觸摸動物。</w:t>
            </w:r>
          </w:p>
          <w:p w14:paraId="2E90934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展示哺乳類、兩生類、魚類、鳥類、爬蟲類及其他種類動物的影片或圖片，引導學生進行探索觀察。</w:t>
            </w:r>
          </w:p>
          <w:p w14:paraId="7B6DF50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6.</w:t>
            </w:r>
            <w:r w:rsidRPr="00D1224B">
              <w:rPr>
                <w:rFonts w:ascii="Times New Roman" w:eastAsia="標楷體" w:hAnsi="Times New Roman" w:cs="Times New Roman"/>
                <w:sz w:val="20"/>
                <w:szCs w:val="20"/>
              </w:rPr>
              <w:t>依照課本步驟進行「猜猜牠是誰」活動，讓學生能更深入了解各種動物的外形特徵。</w:t>
            </w:r>
          </w:p>
        </w:tc>
        <w:tc>
          <w:tcPr>
            <w:tcW w:w="561" w:type="dxa"/>
            <w:shd w:val="clear" w:color="auto" w:fill="auto"/>
            <w:vAlign w:val="center"/>
          </w:tcPr>
          <w:p w14:paraId="445D4A1C"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49F0DBBA"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各種動物圖片或自帶小寵物</w:t>
            </w:r>
          </w:p>
          <w:p w14:paraId="382A5A51"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習作附錄動物圖片</w:t>
            </w:r>
          </w:p>
          <w:p w14:paraId="4BD7B6E8"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動物影片或不同種類動物外形圖片</w:t>
            </w:r>
          </w:p>
        </w:tc>
        <w:tc>
          <w:tcPr>
            <w:tcW w:w="1332" w:type="dxa"/>
            <w:shd w:val="clear" w:color="auto" w:fill="auto"/>
          </w:tcPr>
          <w:p w14:paraId="2D90C82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65C8E1D"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7C4BC9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618490D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5B5CF6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1AE2F5A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參與戶外學習與自然體驗，覺知自然環境的美、平衡、與完整性。</w:t>
            </w:r>
          </w:p>
          <w:p w14:paraId="0FF6702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7C38ED9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2EFEC15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7E4D305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14:paraId="7244DA8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14:paraId="5680C50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w:t>
            </w:r>
            <w:r w:rsidRPr="00A307F7">
              <w:rPr>
                <w:rFonts w:ascii="Times New Roman" w:eastAsia="標楷體" w:hAnsi="Times New Roman" w:cs="Times New Roman"/>
                <w:sz w:val="20"/>
                <w:szCs w:val="20"/>
              </w:rPr>
              <w:lastRenderedPageBreak/>
              <w:t>常生活應該注意的安全。</w:t>
            </w:r>
          </w:p>
          <w:p w14:paraId="2514C41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28B27E1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629B2D5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762824C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p w14:paraId="7D18820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豐富自身與環境的互動經驗，培養對生活環境的覺知與敏感，體驗與珍惜環境的好。</w:t>
            </w:r>
          </w:p>
          <w:p w14:paraId="3041DB6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w:t>
            </w:r>
            <w:r w:rsidRPr="00A307F7">
              <w:rPr>
                <w:rFonts w:ascii="Times New Roman" w:eastAsia="標楷體" w:hAnsi="Times New Roman" w:cs="Times New Roman"/>
                <w:sz w:val="20"/>
                <w:szCs w:val="20"/>
              </w:rPr>
              <w:lastRenderedPageBreak/>
              <w:t>官的感知，培養眼、耳、鼻、舌、觸覺及心靈對環境感受的能力。</w:t>
            </w:r>
          </w:p>
        </w:tc>
        <w:tc>
          <w:tcPr>
            <w:tcW w:w="1823" w:type="dxa"/>
            <w:shd w:val="clear" w:color="auto" w:fill="auto"/>
          </w:tcPr>
          <w:p w14:paraId="698ADE8C" w14:textId="77777777" w:rsidR="00D1224B" w:rsidRPr="00E73FA1" w:rsidRDefault="00D1224B" w:rsidP="00281EF1">
            <w:pPr>
              <w:spacing w:after="180"/>
              <w:rPr>
                <w:rFonts w:eastAsia="標楷體"/>
                <w:color w:val="0070C0"/>
                <w:sz w:val="20"/>
                <w:szCs w:val="20"/>
              </w:rPr>
            </w:pPr>
          </w:p>
        </w:tc>
      </w:tr>
      <w:tr w:rsidR="00D1224B" w:rsidRPr="00B32678" w14:paraId="7E6725A2" w14:textId="77777777" w:rsidTr="00DD0CEF">
        <w:trPr>
          <w:trHeight w:val="761"/>
        </w:trPr>
        <w:tc>
          <w:tcPr>
            <w:tcW w:w="817" w:type="dxa"/>
            <w:shd w:val="clear" w:color="auto" w:fill="auto"/>
            <w:vAlign w:val="center"/>
          </w:tcPr>
          <w:p w14:paraId="07D9D183"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A4755E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DB8159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A20964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1F30D3A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2F35065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2041DCF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9C634D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63E5D86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03AC898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0D2558F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ah-</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透過有系統的分類與表達方式，與他</w:t>
            </w:r>
            <w:r w:rsidRPr="00A307F7">
              <w:rPr>
                <w:rFonts w:ascii="Times New Roman" w:eastAsia="標楷體" w:hAnsi="Times New Roman" w:cs="Times New Roman"/>
                <w:sz w:val="20"/>
                <w:szCs w:val="20"/>
              </w:rPr>
              <w:lastRenderedPageBreak/>
              <w:t>人溝通自己的想法與發現。</w:t>
            </w:r>
          </w:p>
          <w:p w14:paraId="6CD2A96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68BAFFE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68F764F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tc>
        <w:tc>
          <w:tcPr>
            <w:tcW w:w="1559" w:type="dxa"/>
            <w:shd w:val="clear" w:color="auto" w:fill="auto"/>
          </w:tcPr>
          <w:p w14:paraId="75E9CFE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生物體的構造與功能是互相配合的。</w:t>
            </w:r>
          </w:p>
          <w:p w14:paraId="25D94E7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-5 </w:t>
            </w:r>
            <w:r w:rsidRPr="00A307F7">
              <w:rPr>
                <w:rFonts w:ascii="Times New Roman" w:eastAsia="標楷體" w:hAnsi="Times New Roman" w:cs="Times New Roman"/>
                <w:kern w:val="0"/>
                <w:sz w:val="20"/>
                <w:szCs w:val="20"/>
              </w:rPr>
              <w:t>常見動物的外部形態主要分為頭、軀幹和肢，但不同類別動物之各部位特徵和名稱有差異。</w:t>
            </w:r>
          </w:p>
          <w:p w14:paraId="1CA3458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14:paraId="3EB01FC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w:t>
            </w:r>
            <w:r w:rsidRPr="00A307F7">
              <w:rPr>
                <w:rFonts w:ascii="Times New Roman" w:eastAsia="標楷體" w:hAnsi="Times New Roman" w:cs="Times New Roman"/>
                <w:kern w:val="0"/>
                <w:sz w:val="20"/>
                <w:szCs w:val="20"/>
              </w:rPr>
              <w:lastRenderedPageBreak/>
              <w:t>態和內部構造，與其生長、行為、繁衍後代和適應環境有關。</w:t>
            </w:r>
          </w:p>
          <w:p w14:paraId="05BF917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14:paraId="213C9EA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自然界的物體、生物、環境間常會相互影響。</w:t>
            </w:r>
          </w:p>
          <w:p w14:paraId="2DA05D3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14:paraId="7C25D9C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14:paraId="53219C3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活動一動物身體構造和功能有關嗎</w:t>
            </w:r>
          </w:p>
          <w:p w14:paraId="4B729E8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1-3</w:t>
            </w:r>
            <w:r w:rsidRPr="00D1224B">
              <w:rPr>
                <w:rFonts w:ascii="Times New Roman" w:eastAsia="標楷體" w:hAnsi="Times New Roman" w:cs="Times New Roman"/>
                <w:sz w:val="20"/>
                <w:szCs w:val="20"/>
              </w:rPr>
              <w:t>】動物的身體構造與功能</w:t>
            </w:r>
          </w:p>
          <w:p w14:paraId="0737A15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提問，讓學生思考不同的動物身體構造為什麼有不同特徵，並引導學生連結這些不同的構造和功能有關，可舉例：狗和兔同樣生活在陸地上，同樣具有四隻腳，但運動方式不同的差異。</w:t>
            </w:r>
          </w:p>
          <w:p w14:paraId="7C36593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請學生比一比各種動物的身體構造特徵，例如翅膀、殼、蹼、吸盤、爪子等。</w:t>
            </w:r>
          </w:p>
          <w:p w14:paraId="4C0919B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說明：動物的身體有許多不同的構造，可以幫助牠們適應生活環境。</w:t>
            </w:r>
          </w:p>
          <w:p w14:paraId="142CB58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察覺動物身體不同的構造特徵，各有其功能存在，其構造與功能是互相配合的。</w:t>
            </w:r>
          </w:p>
          <w:p w14:paraId="123D0EC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活動二動物身體構造和適應環境有關嗎</w:t>
            </w:r>
          </w:p>
          <w:p w14:paraId="4B6BCE9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】動物在哪裡生活</w:t>
            </w:r>
          </w:p>
          <w:p w14:paraId="01E2485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請學生到校園中觀察，引導學生觀察到不同的動物會生活在不同的環境之中，讓學生能夠理解動物需要具有不同的構造特徵才能夠適應其生活環境。</w:t>
            </w:r>
          </w:p>
          <w:p w14:paraId="60FDC2E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提醒學生選擇適當的工具，可以幫助我們觀察更清楚。例如可以使用望遠鏡觀察距離較遠的動物；使用放大鏡觀察較小的動物。</w:t>
            </w:r>
          </w:p>
          <w:p w14:paraId="022B634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提問學生擁有什麼樣特徵的動物會居住於哪種環境，加深印象。</w:t>
            </w:r>
          </w:p>
          <w:p w14:paraId="558C643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引導學生根據動物身體的構造特徵，辨識、比較其生活環境。</w:t>
            </w:r>
          </w:p>
        </w:tc>
        <w:tc>
          <w:tcPr>
            <w:tcW w:w="561" w:type="dxa"/>
            <w:shd w:val="clear" w:color="auto" w:fill="auto"/>
            <w:vAlign w:val="center"/>
          </w:tcPr>
          <w:p w14:paraId="05EDB8DA"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0BD93B05"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狗和兔運動的圖片</w:t>
            </w:r>
          </w:p>
          <w:p w14:paraId="27B9EEA8"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動物居住圖片或影片</w:t>
            </w:r>
          </w:p>
          <w:p w14:paraId="23057395"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放大鏡</w:t>
            </w:r>
          </w:p>
          <w:p w14:paraId="232FD8B9"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望遠鏡</w:t>
            </w:r>
          </w:p>
        </w:tc>
        <w:tc>
          <w:tcPr>
            <w:tcW w:w="1332" w:type="dxa"/>
            <w:shd w:val="clear" w:color="auto" w:fill="auto"/>
          </w:tcPr>
          <w:p w14:paraId="7D99F08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15AD0AD1"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A84A801"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E2DEB0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029F56E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參與戶外學習與自然體驗，覺知自然環境的美、平衡、與完整性。</w:t>
            </w:r>
          </w:p>
          <w:p w14:paraId="35D47A3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336225B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574EC19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03668AD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0FE915A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7BF150D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14:paraId="73B6E40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14:paraId="4A57BD7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14:paraId="230D142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47CA779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p w14:paraId="3D5B369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豐富自身與環境的互動經驗，培養對生活環境的覺知與敏感，體驗與珍惜環境的好。</w:t>
            </w:r>
          </w:p>
          <w:p w14:paraId="6F4960E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善用五官的感知，培養眼、耳、鼻、舌、觸覺及心靈對環境感受的能</w:t>
            </w:r>
            <w:r w:rsidRPr="00A307F7">
              <w:rPr>
                <w:rFonts w:ascii="Times New Roman" w:eastAsia="標楷體" w:hAnsi="Times New Roman" w:cs="Times New Roman"/>
                <w:sz w:val="20"/>
                <w:szCs w:val="20"/>
              </w:rPr>
              <w:lastRenderedPageBreak/>
              <w:t>力。</w:t>
            </w:r>
          </w:p>
          <w:p w14:paraId="6D17139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2956B4E9" w14:textId="77777777" w:rsidR="00D1224B" w:rsidRPr="00E73FA1" w:rsidRDefault="00D1224B" w:rsidP="00281EF1">
            <w:pPr>
              <w:spacing w:after="180"/>
              <w:rPr>
                <w:rFonts w:eastAsia="標楷體"/>
                <w:color w:val="0070C0"/>
                <w:sz w:val="20"/>
                <w:szCs w:val="20"/>
              </w:rPr>
            </w:pPr>
          </w:p>
        </w:tc>
      </w:tr>
      <w:tr w:rsidR="00D1224B" w:rsidRPr="00B32678" w14:paraId="221D1798" w14:textId="77777777" w:rsidTr="00DD0CEF">
        <w:trPr>
          <w:trHeight w:val="761"/>
        </w:trPr>
        <w:tc>
          <w:tcPr>
            <w:tcW w:w="817" w:type="dxa"/>
            <w:shd w:val="clear" w:color="auto" w:fill="auto"/>
            <w:vAlign w:val="center"/>
          </w:tcPr>
          <w:p w14:paraId="561BB3A2"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FC72A6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6B1FE5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576480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5B7511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4AF0A4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0A29B8E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DA76CD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1B06E4F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728AE3E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w:t>
            </w:r>
            <w:r w:rsidRPr="00A307F7">
              <w:rPr>
                <w:rFonts w:ascii="Times New Roman" w:eastAsia="標楷體" w:hAnsi="Times New Roman" w:cs="Times New Roman"/>
                <w:sz w:val="20"/>
                <w:szCs w:val="20"/>
              </w:rPr>
              <w:lastRenderedPageBreak/>
              <w:t>記錄。</w:t>
            </w:r>
          </w:p>
          <w:p w14:paraId="5556A8C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7896B92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14:paraId="494B0B7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動植物體的外部形態和內部構造，與其生長、行為、繁衍後代和適應環境有關。</w:t>
            </w:r>
          </w:p>
          <w:p w14:paraId="5F0330C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14:paraId="1873927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自然界的物體、生物、環境間常會</w:t>
            </w:r>
            <w:r w:rsidRPr="00A307F7">
              <w:rPr>
                <w:rFonts w:ascii="Times New Roman" w:eastAsia="標楷體" w:hAnsi="Times New Roman" w:cs="Times New Roman"/>
                <w:kern w:val="0"/>
                <w:sz w:val="20"/>
                <w:szCs w:val="20"/>
              </w:rPr>
              <w:lastRenderedPageBreak/>
              <w:t>相互影響。</w:t>
            </w:r>
          </w:p>
          <w:p w14:paraId="24C5E9D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14:paraId="57A7DEE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14:paraId="5E20086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活動二動物身體構造和適應環境有關嗎</w:t>
            </w:r>
          </w:p>
          <w:p w14:paraId="0DF0581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】動物生長需要食物</w:t>
            </w:r>
          </w:p>
          <w:p w14:paraId="5870A5C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請學生自由發表平常吃的食物，並討論吃東西的意義，察覺人必須攝取食物以維持生命。</w:t>
            </w:r>
          </w:p>
          <w:p w14:paraId="74939B7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討論各種動物吃的食物，察覺不同的動物攝取的食物種類不完全相同。</w:t>
            </w:r>
          </w:p>
          <w:p w14:paraId="5DBF8FC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】動物如何察覺生活環境的改變</w:t>
            </w:r>
          </w:p>
          <w:p w14:paraId="18FB88A8"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討論動物除了食物之外，還需要陽光、空氣和水等環境因素才能維持生命。</w:t>
            </w:r>
          </w:p>
          <w:p w14:paraId="04B653D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以眼睛適應黑暗環境的舊經驗，進行探究實驗，發現當光線較強時，眼睛的瞳孔會縮小；光線較弱時，眼睛的瞳孔會變大。</w:t>
            </w:r>
          </w:p>
          <w:p w14:paraId="61BA815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以天氣冷時，身體會發抖的舊經</w:t>
            </w:r>
            <w:r w:rsidRPr="00D1224B">
              <w:rPr>
                <w:rFonts w:ascii="Times New Roman" w:eastAsia="標楷體" w:hAnsi="Times New Roman" w:cs="Times New Roman"/>
                <w:sz w:val="20"/>
                <w:szCs w:val="20"/>
              </w:rPr>
              <w:lastRenderedPageBreak/>
              <w:t>驗，進行探究實驗，體會身體對外在環境溫度變化的反應。</w:t>
            </w:r>
          </w:p>
          <w:p w14:paraId="4B01EA6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請學生討論實驗結果，發現人類可以察覺外界環境的變化，採取適當的反應。</w:t>
            </w:r>
          </w:p>
        </w:tc>
        <w:tc>
          <w:tcPr>
            <w:tcW w:w="561" w:type="dxa"/>
            <w:shd w:val="clear" w:color="auto" w:fill="auto"/>
            <w:vAlign w:val="center"/>
          </w:tcPr>
          <w:p w14:paraId="238B84C2"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3A70D78D"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動物攝取食物影片或圖片</w:t>
            </w:r>
          </w:p>
          <w:p w14:paraId="160A043B"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學生收集</w:t>
            </w:r>
            <w:r>
              <w:rPr>
                <w:rFonts w:ascii="Times New Roman" w:eastAsia="標楷體" w:hAnsi="Times New Roman" w:cs="Times New Roman"/>
                <w:sz w:val="20"/>
                <w:szCs w:val="20"/>
              </w:rPr>
              <w:t>的相關資料</w:t>
            </w:r>
          </w:p>
          <w:p w14:paraId="19511444"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溫水（約</w:t>
            </w:r>
            <w:r w:rsidRPr="00A307F7">
              <w:rPr>
                <w:rFonts w:ascii="Times New Roman" w:eastAsia="標楷體" w:hAnsi="Times New Roman" w:cs="Times New Roman"/>
                <w:sz w:val="20"/>
                <w:szCs w:val="20"/>
              </w:rPr>
              <w:t>38</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43</w:t>
            </w:r>
            <w:r w:rsidRPr="00A307F7">
              <w:rPr>
                <w:rFonts w:ascii="新細明體" w:eastAsia="新細明體" w:hAnsi="新細明體" w:cs="新細明體" w:hint="eastAsia"/>
                <w:sz w:val="20"/>
                <w:szCs w:val="20"/>
              </w:rPr>
              <w:t>℃</w:t>
            </w:r>
            <w:r>
              <w:rPr>
                <w:rFonts w:ascii="Times New Roman" w:eastAsia="標楷體" w:hAnsi="Times New Roman" w:cs="Times New Roman"/>
                <w:sz w:val="20"/>
                <w:szCs w:val="20"/>
              </w:rPr>
              <w:t>）</w:t>
            </w:r>
          </w:p>
          <w:p w14:paraId="56833D75"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4.</w:t>
            </w:r>
            <w:r w:rsidRPr="00A307F7">
              <w:rPr>
                <w:rFonts w:ascii="Times New Roman" w:eastAsia="標楷體" w:hAnsi="Times New Roman" w:cs="Times New Roman"/>
                <w:sz w:val="20"/>
                <w:szCs w:val="20"/>
              </w:rPr>
              <w:t>冰冷的水（約</w:t>
            </w:r>
            <w:r w:rsidRPr="00A307F7">
              <w:rPr>
                <w:rFonts w:ascii="Times New Roman" w:eastAsia="標楷體" w:hAnsi="Times New Roman" w:cs="Times New Roman"/>
                <w:sz w:val="20"/>
                <w:szCs w:val="20"/>
              </w:rPr>
              <w:t>5</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10</w:t>
            </w:r>
            <w:r w:rsidRPr="00A307F7">
              <w:rPr>
                <w:rFonts w:ascii="新細明體" w:eastAsia="新細明體" w:hAnsi="新細明體" w:cs="新細明體" w:hint="eastAsia"/>
                <w:sz w:val="20"/>
                <w:szCs w:val="20"/>
              </w:rPr>
              <w:t>℃</w:t>
            </w:r>
            <w:r w:rsidRPr="00A307F7">
              <w:rPr>
                <w:rFonts w:ascii="Times New Roman" w:eastAsia="標楷體" w:hAnsi="Times New Roman" w:cs="Times New Roman"/>
                <w:sz w:val="20"/>
                <w:szCs w:val="20"/>
              </w:rPr>
              <w:t>）</w:t>
            </w:r>
          </w:p>
        </w:tc>
        <w:tc>
          <w:tcPr>
            <w:tcW w:w="1332" w:type="dxa"/>
            <w:shd w:val="clear" w:color="auto" w:fill="auto"/>
          </w:tcPr>
          <w:p w14:paraId="03D999A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實驗操作</w:t>
            </w:r>
          </w:p>
          <w:p w14:paraId="4DE887F0"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6CB3EE1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4DC18B0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1500291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4235607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【安全教育】</w:t>
            </w:r>
          </w:p>
          <w:p w14:paraId="14C2EB3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了解安全教育。</w:t>
            </w:r>
          </w:p>
          <w:p w14:paraId="14C7182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探討日常生活應該注意的安全。</w:t>
            </w:r>
          </w:p>
          <w:p w14:paraId="34F5F18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5A3F705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善用五官的感知，培養眼、耳、鼻、舌、觸覺及心靈對環境感受的能力。</w:t>
            </w:r>
          </w:p>
        </w:tc>
        <w:tc>
          <w:tcPr>
            <w:tcW w:w="1823" w:type="dxa"/>
            <w:shd w:val="clear" w:color="auto" w:fill="auto"/>
          </w:tcPr>
          <w:p w14:paraId="4EC62242" w14:textId="77777777" w:rsidR="00D1224B" w:rsidRPr="00E73FA1" w:rsidRDefault="00D1224B" w:rsidP="00281EF1">
            <w:pPr>
              <w:spacing w:after="180"/>
              <w:rPr>
                <w:rFonts w:eastAsia="標楷體"/>
                <w:color w:val="0070C0"/>
                <w:sz w:val="20"/>
                <w:szCs w:val="20"/>
              </w:rPr>
            </w:pPr>
          </w:p>
        </w:tc>
      </w:tr>
      <w:tr w:rsidR="00D1224B" w:rsidRPr="00B32678" w14:paraId="0261D88E" w14:textId="77777777" w:rsidTr="00DD0CEF">
        <w:trPr>
          <w:trHeight w:val="761"/>
        </w:trPr>
        <w:tc>
          <w:tcPr>
            <w:tcW w:w="817" w:type="dxa"/>
            <w:shd w:val="clear" w:color="auto" w:fill="auto"/>
            <w:vAlign w:val="center"/>
          </w:tcPr>
          <w:p w14:paraId="511EDEFC"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285D4F4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EB80A14"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567513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37A3B4C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E5AEB3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20FD99C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C01657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po-</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能從日常經驗、學習活動、自然環境，進行觀察，進而能察覺問題。</w:t>
            </w:r>
          </w:p>
          <w:p w14:paraId="1C9EA84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DAB678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w:t>
            </w:r>
            <w:r w:rsidRPr="00A307F7">
              <w:rPr>
                <w:rFonts w:ascii="Times New Roman" w:eastAsia="標楷體" w:hAnsi="Times New Roman" w:cs="Times New Roman"/>
                <w:sz w:val="20"/>
                <w:szCs w:val="20"/>
              </w:rPr>
              <w:lastRenderedPageBreak/>
              <w:t>源，並能觀測和記錄。</w:t>
            </w:r>
          </w:p>
          <w:p w14:paraId="03B0039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12872F6C"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INa-</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生物需要能量（養分）、陽光、空氣、水和土壤，維持生命、生長與活動。</w:t>
            </w:r>
          </w:p>
          <w:p w14:paraId="6732FB1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INb-</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動植物體的外部形態和內部構造，與其生長、行為、繁衍後代和適應環境有關。</w:t>
            </w:r>
          </w:p>
          <w:p w14:paraId="29D80F7B"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利用適當的工具觀察不同大小、距離位置的物體。</w:t>
            </w:r>
          </w:p>
          <w:p w14:paraId="60D69EE6"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自然界的物體、生</w:t>
            </w:r>
            <w:r w:rsidRPr="00A307F7">
              <w:rPr>
                <w:rFonts w:ascii="Times New Roman" w:eastAsia="標楷體" w:hAnsi="Times New Roman" w:cs="Times New Roman"/>
                <w:kern w:val="0"/>
                <w:sz w:val="20"/>
                <w:szCs w:val="20"/>
              </w:rPr>
              <w:lastRenderedPageBreak/>
              <w:t>物、環境間常會相互影響。</w:t>
            </w:r>
          </w:p>
          <w:p w14:paraId="249AC6C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INe-</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-10 </w:t>
            </w:r>
            <w:r w:rsidRPr="00A307F7">
              <w:rPr>
                <w:rFonts w:ascii="Times New Roman" w:eastAsia="標楷體" w:hAnsi="Times New Roman" w:cs="Times New Roman"/>
                <w:kern w:val="0"/>
                <w:sz w:val="20"/>
                <w:szCs w:val="20"/>
              </w:rPr>
              <w:t>動物的感覺器官接受外界刺激會引起生理和行為反應。</w:t>
            </w:r>
          </w:p>
        </w:tc>
        <w:tc>
          <w:tcPr>
            <w:tcW w:w="3205" w:type="dxa"/>
            <w:shd w:val="clear" w:color="auto" w:fill="auto"/>
          </w:tcPr>
          <w:p w14:paraId="60C7B4D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單元三我是動物解說員</w:t>
            </w:r>
          </w:p>
          <w:p w14:paraId="6871E7C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活動二動物身體構造和適應環境有關嗎</w:t>
            </w:r>
          </w:p>
          <w:p w14:paraId="74D4F22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】動物如何察覺生活環境的改變</w:t>
            </w:r>
          </w:p>
          <w:p w14:paraId="285A21C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觀察蚯蚓對土壤、光線及水分的變化的反應，察覺動物也會對環境變化採取適當的反應，以保護自己。</w:t>
            </w:r>
          </w:p>
          <w:p w14:paraId="24CF7D5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活動三動物有什麼生存法寶</w:t>
            </w:r>
          </w:p>
          <w:p w14:paraId="4707E0C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】動物如何保護自己</w:t>
            </w:r>
          </w:p>
          <w:p w14:paraId="1446DCE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以課本中的圖片為引導，發現有些動物身體的顏色或形態和環境相似，讓自己不容易被發現，以免被捕食，或方便捕食其他動物。</w:t>
            </w:r>
          </w:p>
          <w:p w14:paraId="7D96577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以課本中的圖片為引導，發現有些動物身體的顏色和環境差異很大，能警告或欺瞞其他動物，具有警戒的效果，達到保護自己的目</w:t>
            </w:r>
            <w:r w:rsidRPr="00D1224B">
              <w:rPr>
                <w:rFonts w:ascii="Times New Roman" w:eastAsia="標楷體" w:hAnsi="Times New Roman" w:cs="Times New Roman"/>
                <w:sz w:val="20"/>
                <w:szCs w:val="20"/>
              </w:rPr>
              <w:lastRenderedPageBreak/>
              <w:t>的。</w:t>
            </w:r>
          </w:p>
          <w:p w14:paraId="0BA7967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】愛護動物小尖兵</w:t>
            </w:r>
          </w:p>
          <w:p w14:paraId="3743A89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引導學生理解我們必須愛護各種動、植物，不單是它們能夠使這個世界變得更多采多姿；更重要的是它們同樣具有生存的權利。</w:t>
            </w:r>
          </w:p>
          <w:p w14:paraId="39A7C1D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確認哪些是正確的愛護動物的行為，再進一步與學生共同討論、篩選，符合學生自身能力所及的行動，擬定一份屬於自己的愛護動物宣言，並鼓勵學生在日常生活中實踐。</w:t>
            </w:r>
          </w:p>
          <w:p w14:paraId="73C4EB5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【科學閱讀】龜都會游泳嗎？</w:t>
            </w:r>
          </w:p>
          <w:p w14:paraId="6484467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透過閱讀，介紹龜可以分為陸龜、海龜和淡水龜，了解相同種類的動物其生活環境和外形特徵等仍有所不同，並鼓勵學生多觀察生活中見到的動物。</w:t>
            </w:r>
          </w:p>
          <w:p w14:paraId="418FF40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【科學漫畫】樹懶不懶，只是慢</w:t>
            </w:r>
          </w:p>
          <w:p w14:paraId="4A90D41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透過閱讀，介紹樹懶的生活習性，讓學生察覺動物的身體構造、運動方式、生活環境、生活習性之間都有關聯，進一步引發學生認識各種不同動物的興趣。</w:t>
            </w:r>
          </w:p>
        </w:tc>
        <w:tc>
          <w:tcPr>
            <w:tcW w:w="561" w:type="dxa"/>
            <w:shd w:val="clear" w:color="auto" w:fill="auto"/>
            <w:vAlign w:val="center"/>
          </w:tcPr>
          <w:p w14:paraId="3124FDED"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732E2DD5"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鏟子</w:t>
            </w:r>
          </w:p>
          <w:p w14:paraId="4DA1422F"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動物保護色和警戒色的圖片或影片</w:t>
            </w:r>
          </w:p>
        </w:tc>
        <w:tc>
          <w:tcPr>
            <w:tcW w:w="1332" w:type="dxa"/>
            <w:shd w:val="clear" w:color="auto" w:fill="auto"/>
          </w:tcPr>
          <w:p w14:paraId="3E74DE0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4760A3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5F735DE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67E6A3B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1624595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覺知生物生命的美與價值，關懷動、植物的生命。</w:t>
            </w:r>
          </w:p>
          <w:p w14:paraId="0B8308C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A307F7">
              <w:rPr>
                <w:rFonts w:ascii="Times New Roman" w:eastAsia="標楷體" w:hAnsi="Times New Roman" w:cs="Times New Roman"/>
                <w:sz w:val="20"/>
                <w:szCs w:val="20"/>
              </w:rPr>
              <w:t>覺知人類的生活型態對其他生物與生態系的衝擊。</w:t>
            </w:r>
          </w:p>
          <w:p w14:paraId="3CF3EB3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7494918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029FA00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40CA874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A307F7">
              <w:rPr>
                <w:rFonts w:ascii="Times New Roman" w:eastAsia="標楷體" w:hAnsi="Times New Roman" w:cs="Times New Roman"/>
                <w:sz w:val="20"/>
                <w:szCs w:val="20"/>
              </w:rPr>
              <w:t>尊重生命。</w:t>
            </w:r>
          </w:p>
          <w:p w14:paraId="34B58A9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【生命教育】</w:t>
            </w:r>
          </w:p>
          <w:p w14:paraId="33937A4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生</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觀察日常生活中生老病死的現象，思考生命的價值。</w:t>
            </w:r>
          </w:p>
          <w:p w14:paraId="3BC60BE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37C41D5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79A5C2A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14:paraId="6729882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培養喜愛閱讀的態度。</w:t>
            </w:r>
          </w:p>
          <w:p w14:paraId="3F58902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439E7E5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覺知自身的生活方式會對自然環境產生影</w:t>
            </w:r>
            <w:r w:rsidRPr="00A307F7">
              <w:rPr>
                <w:rFonts w:ascii="Times New Roman" w:eastAsia="標楷體" w:hAnsi="Times New Roman" w:cs="Times New Roman"/>
                <w:sz w:val="20"/>
                <w:szCs w:val="20"/>
              </w:rPr>
              <w:lastRenderedPageBreak/>
              <w:t>響與衝擊。</w:t>
            </w:r>
          </w:p>
        </w:tc>
        <w:tc>
          <w:tcPr>
            <w:tcW w:w="1823" w:type="dxa"/>
            <w:shd w:val="clear" w:color="auto" w:fill="auto"/>
          </w:tcPr>
          <w:p w14:paraId="32625BA0" w14:textId="77777777" w:rsidR="00D1224B" w:rsidRPr="00E73FA1" w:rsidRDefault="00D1224B" w:rsidP="00281EF1">
            <w:pPr>
              <w:spacing w:after="180"/>
              <w:rPr>
                <w:rFonts w:eastAsia="標楷體"/>
                <w:color w:val="0070C0"/>
                <w:sz w:val="20"/>
                <w:szCs w:val="20"/>
              </w:rPr>
            </w:pPr>
          </w:p>
        </w:tc>
      </w:tr>
      <w:tr w:rsidR="00D1224B" w:rsidRPr="00B32678" w14:paraId="16DB96CD" w14:textId="77777777" w:rsidTr="00DD0CEF">
        <w:trPr>
          <w:trHeight w:val="761"/>
        </w:trPr>
        <w:tc>
          <w:tcPr>
            <w:tcW w:w="817" w:type="dxa"/>
            <w:shd w:val="clear" w:color="auto" w:fill="auto"/>
            <w:vAlign w:val="center"/>
          </w:tcPr>
          <w:p w14:paraId="7EBD6160"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424D9D0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68D2D52"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110633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4CBB8A0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1AA0B5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03823E0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691A30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能在指導下觀察日常生活現象的規律性，並運用想像力與好奇心，了解及描述自然環境的現象。</w:t>
            </w:r>
          </w:p>
          <w:p w14:paraId="0C28F8C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1ADC8F9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1A7E18A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w:t>
            </w:r>
            <w:r w:rsidRPr="00A307F7">
              <w:rPr>
                <w:rFonts w:ascii="Times New Roman" w:eastAsia="標楷體" w:hAnsi="Times New Roman" w:cs="Times New Roman"/>
                <w:sz w:val="20"/>
                <w:szCs w:val="20"/>
              </w:rPr>
              <w:lastRenderedPageBreak/>
              <w:t>理已有的資訊或數據。</w:t>
            </w:r>
          </w:p>
          <w:p w14:paraId="7285B03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0DC6022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14:paraId="004C5ED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0CE02AF1"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14:paraId="0EDC0D3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14:paraId="2AF29DA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3897F018"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37E29CA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w:t>
            </w:r>
            <w:r w:rsidRPr="00A307F7">
              <w:rPr>
                <w:rFonts w:ascii="Times New Roman" w:eastAsia="標楷體" w:hAnsi="Times New Roman" w:cs="Times New Roman"/>
                <w:kern w:val="0"/>
                <w:sz w:val="20"/>
                <w:szCs w:val="20"/>
              </w:rPr>
              <w:lastRenderedPageBreak/>
              <w:t>態，這些資料可以使用適當儀器測得。</w:t>
            </w:r>
          </w:p>
        </w:tc>
        <w:tc>
          <w:tcPr>
            <w:tcW w:w="3205" w:type="dxa"/>
            <w:shd w:val="clear" w:color="auto" w:fill="auto"/>
          </w:tcPr>
          <w:p w14:paraId="0BA173D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14:paraId="4BE4B9A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活動一天氣對生活有何影響</w:t>
            </w:r>
          </w:p>
          <w:p w14:paraId="20B3BD6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1-1</w:t>
            </w:r>
            <w:r w:rsidRPr="00D1224B">
              <w:rPr>
                <w:rFonts w:ascii="Times New Roman" w:eastAsia="標楷體" w:hAnsi="Times New Roman" w:cs="Times New Roman"/>
                <w:sz w:val="20"/>
                <w:szCs w:val="20"/>
              </w:rPr>
              <w:t>】今天天氣如何</w:t>
            </w:r>
          </w:p>
          <w:p w14:paraId="2A76AC1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觀察與討論今天的天氣狀況，引導學生體會空氣的冷熱、天空的雲、日照、潮溼等。</w:t>
            </w:r>
          </w:p>
          <w:p w14:paraId="25B45EE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藉由討論，讓學生察覺天氣狀況可從身體感覺的冷、熱及雲、雨、太陽和風得知。</w:t>
            </w:r>
          </w:p>
          <w:p w14:paraId="13AA4D8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1-2</w:t>
            </w:r>
            <w:r w:rsidRPr="00D1224B">
              <w:rPr>
                <w:rFonts w:ascii="Times New Roman" w:eastAsia="標楷體" w:hAnsi="Times New Roman" w:cs="Times New Roman"/>
                <w:sz w:val="20"/>
                <w:szCs w:val="20"/>
              </w:rPr>
              <w:t>】天氣和生活連結</w:t>
            </w:r>
          </w:p>
          <w:p w14:paraId="076D7DC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請學生討論不同天氣對我們生活的影響。</w:t>
            </w:r>
          </w:p>
          <w:p w14:paraId="0E7E07B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引導學生從天氣對自身的影響，然後思考到對周遭環境的影響，再到大環境甚至地球上生物的影響。</w:t>
            </w:r>
          </w:p>
          <w:p w14:paraId="13F9DC1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14:paraId="737CCFB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】氣溫的測量</w:t>
            </w:r>
          </w:p>
          <w:p w14:paraId="163A9C1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請學生分享生活經驗，討論對天氣冷熱的感覺。</w:t>
            </w:r>
          </w:p>
          <w:p w14:paraId="6183FA8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指導學生學會使用氣溫計。</w:t>
            </w:r>
          </w:p>
        </w:tc>
        <w:tc>
          <w:tcPr>
            <w:tcW w:w="561" w:type="dxa"/>
            <w:shd w:val="clear" w:color="auto" w:fill="auto"/>
            <w:vAlign w:val="center"/>
          </w:tcPr>
          <w:p w14:paraId="1F2FA9EC"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t>3</w:t>
            </w:r>
          </w:p>
        </w:tc>
        <w:tc>
          <w:tcPr>
            <w:tcW w:w="1098" w:type="dxa"/>
            <w:shd w:val="clear" w:color="auto" w:fill="auto"/>
          </w:tcPr>
          <w:p w14:paraId="02968D24"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天氣相關的影片或圖片</w:t>
            </w:r>
          </w:p>
          <w:p w14:paraId="64B15FB7"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2.</w:t>
            </w:r>
            <w:r w:rsidRPr="00A307F7">
              <w:rPr>
                <w:rFonts w:ascii="Times New Roman" w:eastAsia="標楷體" w:hAnsi="Times New Roman" w:cs="Times New Roman"/>
                <w:sz w:val="20"/>
                <w:szCs w:val="20"/>
              </w:rPr>
              <w:t>氣溫計</w:t>
            </w:r>
          </w:p>
        </w:tc>
        <w:tc>
          <w:tcPr>
            <w:tcW w:w="1332" w:type="dxa"/>
            <w:shd w:val="clear" w:color="auto" w:fill="auto"/>
          </w:tcPr>
          <w:p w14:paraId="03B1CDD2"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5731AFB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82E71F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8D802C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31F0510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tc>
        <w:tc>
          <w:tcPr>
            <w:tcW w:w="1823" w:type="dxa"/>
            <w:shd w:val="clear" w:color="auto" w:fill="auto"/>
          </w:tcPr>
          <w:p w14:paraId="6B618296" w14:textId="77777777" w:rsidR="00D1224B" w:rsidRPr="00E73FA1" w:rsidRDefault="00D1224B" w:rsidP="00281EF1">
            <w:pPr>
              <w:spacing w:after="180"/>
              <w:rPr>
                <w:rFonts w:eastAsia="標楷體"/>
                <w:color w:val="0070C0"/>
                <w:sz w:val="20"/>
                <w:szCs w:val="20"/>
              </w:rPr>
            </w:pPr>
          </w:p>
        </w:tc>
      </w:tr>
      <w:tr w:rsidR="00D1224B" w:rsidRPr="00B32678" w14:paraId="19CC32F0" w14:textId="77777777" w:rsidTr="00DD0CEF">
        <w:trPr>
          <w:trHeight w:val="761"/>
        </w:trPr>
        <w:tc>
          <w:tcPr>
            <w:tcW w:w="817" w:type="dxa"/>
            <w:shd w:val="clear" w:color="auto" w:fill="auto"/>
            <w:vAlign w:val="center"/>
          </w:tcPr>
          <w:p w14:paraId="0134F5F1"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67CBCC41"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067D22D"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9F6D14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0CC67A5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3550194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5CE658B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0BE6267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175F8A9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47547C0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0F26E2B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w:t>
            </w:r>
            <w:r w:rsidRPr="00A307F7">
              <w:rPr>
                <w:rFonts w:ascii="Times New Roman" w:eastAsia="標楷體" w:hAnsi="Times New Roman" w:cs="Times New Roman"/>
                <w:sz w:val="20"/>
                <w:szCs w:val="20"/>
              </w:rPr>
              <w:lastRenderedPageBreak/>
              <w:t>究方法、過程或結果，進行檢討。</w:t>
            </w:r>
          </w:p>
          <w:p w14:paraId="61D4A64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35FCC2A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tc>
        <w:tc>
          <w:tcPr>
            <w:tcW w:w="1559" w:type="dxa"/>
            <w:shd w:val="clear" w:color="auto" w:fill="auto"/>
          </w:tcPr>
          <w:p w14:paraId="3CC50D2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14:paraId="6E95CA9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0389B24A"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14:paraId="5489739C"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3825006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w:t>
            </w:r>
            <w:r w:rsidRPr="00A307F7">
              <w:rPr>
                <w:rFonts w:ascii="Times New Roman" w:eastAsia="標楷體" w:hAnsi="Times New Roman" w:cs="Times New Roman"/>
                <w:kern w:val="0"/>
                <w:sz w:val="20"/>
                <w:szCs w:val="20"/>
              </w:rPr>
              <w:lastRenderedPageBreak/>
              <w:t>器測得。</w:t>
            </w:r>
          </w:p>
        </w:tc>
        <w:tc>
          <w:tcPr>
            <w:tcW w:w="3205" w:type="dxa"/>
            <w:shd w:val="clear" w:color="auto" w:fill="auto"/>
          </w:tcPr>
          <w:p w14:paraId="7E8CB23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14:paraId="769D3F5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14:paraId="0994E84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2-1</w:t>
            </w:r>
            <w:r w:rsidRPr="00D1224B">
              <w:rPr>
                <w:rFonts w:ascii="Times New Roman" w:eastAsia="標楷體" w:hAnsi="Times New Roman" w:cs="Times New Roman"/>
                <w:sz w:val="20"/>
                <w:szCs w:val="20"/>
              </w:rPr>
              <w:t>】氣溫的測量</w:t>
            </w:r>
          </w:p>
          <w:p w14:paraId="309F60E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請學生到外面進行氣溫的測量並記錄。</w:t>
            </w:r>
          </w:p>
          <w:p w14:paraId="6D56575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測量前可提問：你知道怎樣使用氣溫計測量嗎？要在哪裡測量？要注意哪些事項呢？引導學生思考觀測時的注意事項。</w:t>
            </w:r>
          </w:p>
          <w:p w14:paraId="2461660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學生觀測中，隨時注意學生氣溫計操作方式、讀取方式是否有錯誤，且挑選的觀測地點是否適合測量氣溫。</w:t>
            </w:r>
          </w:p>
          <w:p w14:paraId="4793975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教師可於觀測後，學生填寫紀錄表時補充：常見的氣溫計溫標有</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（攝氏）和</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（華氏），而我們較常使用的溫標是</w:t>
            </w:r>
            <w:r w:rsidRPr="00D1224B">
              <w:rPr>
                <w:rFonts w:ascii="新細明體" w:eastAsia="新細明體" w:hAnsi="新細明體" w:cs="新細明體" w:hint="eastAsia"/>
                <w:sz w:val="20"/>
                <w:szCs w:val="20"/>
              </w:rPr>
              <w:t>℃</w:t>
            </w:r>
            <w:r w:rsidRPr="00D1224B">
              <w:rPr>
                <w:rFonts w:ascii="Times New Roman" w:eastAsia="標楷體" w:hAnsi="Times New Roman" w:cs="Times New Roman"/>
                <w:sz w:val="20"/>
                <w:szCs w:val="20"/>
              </w:rPr>
              <w:t>。</w:t>
            </w:r>
          </w:p>
          <w:p w14:paraId="042105E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5.</w:t>
            </w:r>
            <w:r w:rsidRPr="00D1224B">
              <w:rPr>
                <w:rFonts w:ascii="Times New Roman" w:eastAsia="標楷體" w:hAnsi="Times New Roman" w:cs="Times New Roman"/>
                <w:sz w:val="20"/>
                <w:szCs w:val="20"/>
              </w:rPr>
              <w:t>比較同一天中，同一地點、不同時間的氣溫，討論氣溫變化的情形。</w:t>
            </w:r>
          </w:p>
          <w:p w14:paraId="01EC0B9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】雲量和雨量的觀測</w:t>
            </w:r>
          </w:p>
          <w:p w14:paraId="578675A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帶學生到戶外觀察天空，並分享生活經驗，討論雲量多寡是否跟天氣狀況有關。</w:t>
            </w:r>
          </w:p>
          <w:p w14:paraId="5C5D606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運用提問，讓學生連結生活經驗，思考當天空的雲聚集較多，或</w:t>
            </w:r>
            <w:r w:rsidRPr="00D1224B">
              <w:rPr>
                <w:rFonts w:ascii="Times New Roman" w:eastAsia="標楷體" w:hAnsi="Times New Roman" w:cs="Times New Roman"/>
                <w:sz w:val="20"/>
                <w:szCs w:val="20"/>
              </w:rPr>
              <w:lastRenderedPageBreak/>
              <w:t>是顏色灰暗時代表什麼？是否是快要下雨的徵兆。</w:t>
            </w:r>
          </w:p>
          <w:p w14:paraId="0548A8F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教師引導學生進行討論，探究測量雨量的方法，並提出適合測量雨量的地點與適合使用的儀器。</w:t>
            </w:r>
          </w:p>
        </w:tc>
        <w:tc>
          <w:tcPr>
            <w:tcW w:w="561" w:type="dxa"/>
            <w:shd w:val="clear" w:color="auto" w:fill="auto"/>
            <w:vAlign w:val="center"/>
          </w:tcPr>
          <w:p w14:paraId="4F85BE47"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58E18162"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天氣相關的影片或圖片</w:t>
            </w:r>
          </w:p>
          <w:p w14:paraId="5E2D7367"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氣溫計</w:t>
            </w:r>
          </w:p>
          <w:p w14:paraId="10B1185A"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不同形狀的容器</w:t>
            </w:r>
          </w:p>
        </w:tc>
        <w:tc>
          <w:tcPr>
            <w:tcW w:w="1332" w:type="dxa"/>
            <w:shd w:val="clear" w:color="auto" w:fill="auto"/>
          </w:tcPr>
          <w:p w14:paraId="74FFF7A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1ACDB6E3"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60EDF2D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238ADE4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17F1DE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24AA9F9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14:paraId="40B8ABE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07A6E30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285F786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719AD57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tc>
        <w:tc>
          <w:tcPr>
            <w:tcW w:w="1823" w:type="dxa"/>
            <w:shd w:val="clear" w:color="auto" w:fill="auto"/>
          </w:tcPr>
          <w:p w14:paraId="5BFD26F4" w14:textId="77777777" w:rsidR="00D1224B" w:rsidRPr="00E73FA1" w:rsidRDefault="00D1224B" w:rsidP="00281EF1">
            <w:pPr>
              <w:spacing w:after="180"/>
              <w:rPr>
                <w:rFonts w:eastAsia="標楷體"/>
                <w:color w:val="0070C0"/>
                <w:sz w:val="20"/>
                <w:szCs w:val="20"/>
              </w:rPr>
            </w:pPr>
          </w:p>
        </w:tc>
      </w:tr>
      <w:tr w:rsidR="00D1224B" w:rsidRPr="00B32678" w14:paraId="26EA72F4" w14:textId="77777777" w:rsidTr="00DD0CEF">
        <w:trPr>
          <w:trHeight w:val="761"/>
        </w:trPr>
        <w:tc>
          <w:tcPr>
            <w:tcW w:w="817" w:type="dxa"/>
            <w:shd w:val="clear" w:color="auto" w:fill="auto"/>
            <w:vAlign w:val="center"/>
          </w:tcPr>
          <w:p w14:paraId="49CAE1ED"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74A188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09C3F0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529A6C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9F13BCC"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68FF0D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3B16C830"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40AA4B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575ED58E"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w:t>
            </w:r>
            <w:r w:rsidRPr="00A307F7">
              <w:rPr>
                <w:rFonts w:ascii="Times New Roman" w:eastAsia="標楷體" w:hAnsi="Times New Roman" w:cs="Times New Roman"/>
                <w:sz w:val="20"/>
                <w:szCs w:val="20"/>
              </w:rPr>
              <w:lastRenderedPageBreak/>
              <w:t>或數據。</w:t>
            </w:r>
          </w:p>
          <w:p w14:paraId="6C337BD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0E226CA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14:paraId="59AF073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2AB51DA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tc>
        <w:tc>
          <w:tcPr>
            <w:tcW w:w="1559" w:type="dxa"/>
            <w:shd w:val="clear" w:color="auto" w:fill="auto"/>
          </w:tcPr>
          <w:p w14:paraId="013E7000"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14:paraId="535B608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7393F609"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w:t>
            </w:r>
            <w:r w:rsidRPr="00A307F7">
              <w:rPr>
                <w:rFonts w:ascii="Times New Roman" w:eastAsia="標楷體" w:hAnsi="Times New Roman" w:cs="Times New Roman"/>
                <w:kern w:val="0"/>
                <w:sz w:val="20"/>
                <w:szCs w:val="20"/>
              </w:rPr>
              <w:lastRenderedPageBreak/>
              <w:t>具和方法得知。</w:t>
            </w:r>
          </w:p>
          <w:p w14:paraId="0E52A36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1353115E"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3205" w:type="dxa"/>
            <w:shd w:val="clear" w:color="auto" w:fill="auto"/>
          </w:tcPr>
          <w:p w14:paraId="74CDF50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14:paraId="1C3ECC8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14:paraId="3038A0D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2-2</w:t>
            </w:r>
            <w:r w:rsidRPr="00D1224B">
              <w:rPr>
                <w:rFonts w:ascii="Times New Roman" w:eastAsia="標楷體" w:hAnsi="Times New Roman" w:cs="Times New Roman"/>
                <w:sz w:val="20"/>
                <w:szCs w:val="20"/>
              </w:rPr>
              <w:t>】雲量和雨量的觀測</w:t>
            </w:r>
          </w:p>
          <w:p w14:paraId="0780585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教師引導學生進行討論，探究測量雨量的方法，並提出適合測量雨量的地點與適合使用的儀器。</w:t>
            </w:r>
          </w:p>
          <w:p w14:paraId="61C9C67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多利用提問引導學生思考，此處可提問：什麼地點比較適合測量雨量？要收集多久的雨？藉由學生的回答釐清學生的概念。</w:t>
            </w:r>
          </w:p>
          <w:p w14:paraId="14CF9A4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利用不同容器來收集雨水，讓學</w:t>
            </w:r>
            <w:r w:rsidRPr="00D1224B">
              <w:rPr>
                <w:rFonts w:ascii="Times New Roman" w:eastAsia="標楷體" w:hAnsi="Times New Roman" w:cs="Times New Roman"/>
                <w:sz w:val="20"/>
                <w:szCs w:val="20"/>
              </w:rPr>
              <w:lastRenderedPageBreak/>
              <w:t>生察覺利用平底直筒容器收集到的雨水高度都一樣，因此平底直筒容器較適合用來測量雨量。</w:t>
            </w:r>
          </w:p>
          <w:p w14:paraId="7B5F31F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】風向和風力的觀測</w:t>
            </w:r>
          </w:p>
          <w:p w14:paraId="0E0DDC0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提出疑問，請學生分享生活經驗，討論風是如何產生、風從哪裡來、如何可以看出風吹來的方向和大小的方法，此處盡量鼓勵學生進行表達、討論。</w:t>
            </w:r>
          </w:p>
          <w:p w14:paraId="44BFC57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學生討論完畢後，教師進行說明：風吹來的方向稱為風向；風的大小稱為風力。</w:t>
            </w:r>
          </w:p>
          <w:p w14:paraId="0C06A7B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指導學生利用八方位表示風向。</w:t>
            </w:r>
          </w:p>
        </w:tc>
        <w:tc>
          <w:tcPr>
            <w:tcW w:w="561" w:type="dxa"/>
            <w:shd w:val="clear" w:color="auto" w:fill="auto"/>
            <w:vAlign w:val="center"/>
          </w:tcPr>
          <w:p w14:paraId="765DEB21"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0C12394B"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不同形狀的容器</w:t>
            </w:r>
          </w:p>
          <w:p w14:paraId="322C9FBB"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直尺</w:t>
            </w:r>
          </w:p>
          <w:p w14:paraId="74F88639"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3.</w:t>
            </w:r>
            <w:r w:rsidRPr="00A307F7">
              <w:rPr>
                <w:rFonts w:ascii="Times New Roman" w:eastAsia="標楷體" w:hAnsi="Times New Roman" w:cs="Times New Roman"/>
                <w:sz w:val="20"/>
                <w:szCs w:val="20"/>
              </w:rPr>
              <w:t>方位盤</w:t>
            </w:r>
          </w:p>
        </w:tc>
        <w:tc>
          <w:tcPr>
            <w:tcW w:w="1332" w:type="dxa"/>
            <w:shd w:val="clear" w:color="auto" w:fill="auto"/>
          </w:tcPr>
          <w:p w14:paraId="7D4228DF"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6E26F011"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66D49C2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5779E99"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90C14EB"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3F8B643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14:paraId="618FB06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60700C6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4598BE3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【閱讀素養】</w:t>
            </w:r>
          </w:p>
          <w:p w14:paraId="0FC5DB9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3485C54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【戶外教育】</w:t>
            </w:r>
          </w:p>
          <w:p w14:paraId="0AEE596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74E8ED74" w14:textId="77777777" w:rsidR="00D1224B" w:rsidRPr="00E73FA1" w:rsidRDefault="00D1224B" w:rsidP="00281EF1">
            <w:pPr>
              <w:spacing w:after="180"/>
              <w:rPr>
                <w:rFonts w:eastAsia="標楷體"/>
                <w:color w:val="0070C0"/>
                <w:sz w:val="20"/>
                <w:szCs w:val="20"/>
              </w:rPr>
            </w:pPr>
          </w:p>
        </w:tc>
      </w:tr>
      <w:tr w:rsidR="00D1224B" w:rsidRPr="00B32678" w14:paraId="5FE0998E" w14:textId="77777777" w:rsidTr="00DD0CEF">
        <w:trPr>
          <w:trHeight w:val="761"/>
        </w:trPr>
        <w:tc>
          <w:tcPr>
            <w:tcW w:w="817" w:type="dxa"/>
            <w:shd w:val="clear" w:color="auto" w:fill="auto"/>
            <w:vAlign w:val="center"/>
          </w:tcPr>
          <w:p w14:paraId="0B48BF34"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00DBE917"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F89B781"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151806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EB862D3"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2B40199"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EAE0A9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25D9D17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pe-</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能正確安全操作適合學習階段的物品、器材儀器、科技設備及資源，並能觀測和記錄。</w:t>
            </w:r>
          </w:p>
          <w:p w14:paraId="3045626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能運用簡單分類、製作圖表等方法，整理已有的資訊或數據。</w:t>
            </w:r>
          </w:p>
          <w:p w14:paraId="70DBD3CA"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pa-</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能從得到的資訊或數據，形成解釋、得到解答、解決問題。並能將自己的探究結果和他人的結果</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例如：來自老師</w:t>
            </w:r>
            <w:r w:rsidRPr="00A307F7">
              <w:rPr>
                <w:rFonts w:ascii="Times New Roman" w:eastAsia="標楷體" w:hAnsi="Times New Roman" w:cs="Times New Roman"/>
                <w:sz w:val="20"/>
                <w:szCs w:val="20"/>
              </w:rPr>
              <w:t>)</w:t>
            </w:r>
            <w:r w:rsidRPr="00A307F7">
              <w:rPr>
                <w:rFonts w:ascii="Times New Roman" w:eastAsia="標楷體" w:hAnsi="Times New Roman" w:cs="Times New Roman"/>
                <w:sz w:val="20"/>
                <w:szCs w:val="20"/>
              </w:rPr>
              <w:t>相比較，檢查是否相近。</w:t>
            </w:r>
          </w:p>
          <w:p w14:paraId="3C58E13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能專注聆聽同學報告，提出疑問或意見。並能對探究方法、過程或結果，進行檢討。</w:t>
            </w:r>
          </w:p>
          <w:p w14:paraId="38C41BE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pc-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能利用較簡單形式的口語、文字、或圖畫等，表達探究之過程、發現。</w:t>
            </w:r>
          </w:p>
          <w:p w14:paraId="566F0D2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保持對自然現象的好奇心，透過不斷的探尋和提問，常會有新發現。</w:t>
            </w:r>
          </w:p>
          <w:p w14:paraId="7D57D59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2DAA3F47"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-1 </w:t>
            </w:r>
            <w:r w:rsidRPr="00A307F7">
              <w:rPr>
                <w:rFonts w:ascii="Times New Roman" w:eastAsia="標楷體" w:hAnsi="Times New Roman" w:cs="Times New Roman"/>
                <w:kern w:val="0"/>
                <w:sz w:val="20"/>
                <w:szCs w:val="20"/>
              </w:rPr>
              <w:t>使用工具或自訂參考標準可量度與比較。</w:t>
            </w:r>
          </w:p>
          <w:p w14:paraId="774A4175"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生活中常見的測量單位與度量。</w:t>
            </w:r>
          </w:p>
          <w:p w14:paraId="76BE2E52"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物質或自然現象的改變情形，可以運用測量的工具和方法得知。</w:t>
            </w:r>
          </w:p>
          <w:p w14:paraId="7903F3B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27A91A3B"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w:t>
            </w:r>
            <w:r w:rsidRPr="00A307F7">
              <w:rPr>
                <w:rFonts w:ascii="Times New Roman" w:eastAsia="標楷體" w:hAnsi="Times New Roman" w:cs="Times New Roman"/>
                <w:kern w:val="0"/>
                <w:sz w:val="20"/>
                <w:szCs w:val="20"/>
              </w:rPr>
              <w:lastRenderedPageBreak/>
              <w:t>向、風速等資料來表達天氣狀態，這些資料可以使用適當儀器測得。</w:t>
            </w:r>
          </w:p>
          <w:p w14:paraId="1D601B2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自然的規律與變化對人類生活應用與美感的啟發。</w:t>
            </w:r>
          </w:p>
          <w:p w14:paraId="0AFF9413"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季節的變化與人類生活的關係。</w:t>
            </w:r>
          </w:p>
        </w:tc>
        <w:tc>
          <w:tcPr>
            <w:tcW w:w="3205" w:type="dxa"/>
            <w:shd w:val="clear" w:color="auto" w:fill="auto"/>
          </w:tcPr>
          <w:p w14:paraId="09E040A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14:paraId="7B1CC611"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活動二如何觀測天氣</w:t>
            </w:r>
          </w:p>
          <w:p w14:paraId="19E768F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2-3</w:t>
            </w:r>
            <w:r w:rsidRPr="00D1224B">
              <w:rPr>
                <w:rFonts w:ascii="Times New Roman" w:eastAsia="標楷體" w:hAnsi="Times New Roman" w:cs="Times New Roman"/>
                <w:sz w:val="20"/>
                <w:szCs w:val="20"/>
              </w:rPr>
              <w:t>】風向和風力的觀測</w:t>
            </w:r>
          </w:p>
          <w:p w14:paraId="5DB3CAF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指導學生設計測量風向和風力的裝置，並製作簡易風向風力計，此處可鼓勵學生利用不同的素材製作。</w:t>
            </w:r>
          </w:p>
          <w:p w14:paraId="557F294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指導學生指北針的使用方法。</w:t>
            </w:r>
          </w:p>
          <w:p w14:paraId="0A5F2259"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進行實地測量，指導學生正確使用風向風力計進行測量與記錄。</w:t>
            </w:r>
          </w:p>
          <w:p w14:paraId="7EB5617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4.</w:t>
            </w:r>
            <w:r w:rsidRPr="00D1224B">
              <w:rPr>
                <w:rFonts w:ascii="Times New Roman" w:eastAsia="標楷體" w:hAnsi="Times New Roman" w:cs="Times New Roman"/>
                <w:sz w:val="20"/>
                <w:szCs w:val="20"/>
              </w:rPr>
              <w:t>指導學生正確的風向紀錄方式：風向通常以箭頭符號來表示，記錄時箭頭須指向中心點，例如西風，箭頭由西方指向東方。</w:t>
            </w:r>
          </w:p>
          <w:p w14:paraId="0F69B1E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2-4</w:t>
            </w:r>
            <w:r w:rsidRPr="00D1224B">
              <w:rPr>
                <w:rFonts w:ascii="Times New Roman" w:eastAsia="標楷體" w:hAnsi="Times New Roman" w:cs="Times New Roman"/>
                <w:sz w:val="20"/>
                <w:szCs w:val="20"/>
              </w:rPr>
              <w:t>】我是天氣小主播</w:t>
            </w:r>
          </w:p>
          <w:p w14:paraId="64D9EADD"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在學生掌握測量氣溫、雨量與風力後，引導學生討論氣象報告的簡報製作方法與分工，學會將天氣紀錄等資料訊息轉成文字或口語表達。</w:t>
            </w:r>
          </w:p>
          <w:p w14:paraId="1714103B"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報告時，教師可輔助說明天氣的現象與簡單原理，即氣溫冷熱與風</w:t>
            </w:r>
            <w:r w:rsidRPr="00D1224B">
              <w:rPr>
                <w:rFonts w:ascii="Times New Roman" w:eastAsia="標楷體" w:hAnsi="Times New Roman" w:cs="Times New Roman"/>
                <w:sz w:val="20"/>
                <w:szCs w:val="20"/>
              </w:rPr>
              <w:lastRenderedPageBreak/>
              <w:t>力風向、雨量等是否有關連性。</w:t>
            </w:r>
          </w:p>
          <w:p w14:paraId="77BF6925"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聆聽同學的報告後提出問題與討論。</w:t>
            </w:r>
          </w:p>
          <w:p w14:paraId="053195C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14:paraId="5A4A8A0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】天氣預報</w:t>
            </w:r>
          </w:p>
          <w:p w14:paraId="789E90AC"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請學生分享看天氣預報的經驗，察覺預知未來的天氣狀況的目的。</w:t>
            </w:r>
          </w:p>
          <w:p w14:paraId="76211E0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討論各種天氣預報的查詢管道。</w:t>
            </w:r>
          </w:p>
          <w:p w14:paraId="6F89E30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3.</w:t>
            </w:r>
            <w:r w:rsidRPr="00D1224B">
              <w:rPr>
                <w:rFonts w:ascii="Times New Roman" w:eastAsia="標楷體" w:hAnsi="Times New Roman" w:cs="Times New Roman"/>
                <w:sz w:val="20"/>
                <w:szCs w:val="20"/>
              </w:rPr>
              <w:t>帶領學生用幾種方法查閱當天的天氣報告，並了解其中提供的訊息內容。</w:t>
            </w:r>
          </w:p>
        </w:tc>
        <w:tc>
          <w:tcPr>
            <w:tcW w:w="561" w:type="dxa"/>
            <w:shd w:val="clear" w:color="auto" w:fill="auto"/>
            <w:vAlign w:val="center"/>
          </w:tcPr>
          <w:p w14:paraId="17D6B64B"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231C2ABF" w14:textId="77777777" w:rsidR="00D1224B" w:rsidRDefault="00D1224B" w:rsidP="00A307F7">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皺紋紙</w:t>
            </w:r>
          </w:p>
          <w:p w14:paraId="0AA0B084" w14:textId="77777777" w:rsidR="00D1224B" w:rsidRDefault="00D1224B" w:rsidP="00A307F7">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吸管</w:t>
            </w:r>
          </w:p>
          <w:p w14:paraId="51A0643C" w14:textId="77777777" w:rsidR="00D1224B" w:rsidRDefault="00D1224B" w:rsidP="00A307F7">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棉線</w:t>
            </w:r>
          </w:p>
          <w:p w14:paraId="1132390D" w14:textId="77777777" w:rsidR="00D1224B" w:rsidRDefault="00D1224B" w:rsidP="00A307F7">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氣球底座</w:t>
            </w:r>
          </w:p>
          <w:p w14:paraId="4EC366BD" w14:textId="77777777" w:rsidR="00D1224B" w:rsidRDefault="00D1224B" w:rsidP="00A307F7">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方位盤</w:t>
            </w:r>
          </w:p>
          <w:p w14:paraId="39493149" w14:textId="77777777" w:rsidR="00D1224B" w:rsidRDefault="00D1224B" w:rsidP="00A307F7">
            <w:pPr>
              <w:rPr>
                <w:rFonts w:cs="Times New Roman"/>
                <w:sz w:val="16"/>
                <w:szCs w:val="16"/>
              </w:rPr>
            </w:pPr>
            <w:r>
              <w:rPr>
                <w:rFonts w:ascii="Times New Roman" w:eastAsia="標楷體" w:hAnsi="Times New Roman" w:cs="Times New Roman"/>
                <w:sz w:val="20"/>
                <w:szCs w:val="20"/>
              </w:rPr>
              <w:t>6.</w:t>
            </w:r>
            <w:r w:rsidRPr="00A307F7">
              <w:rPr>
                <w:rFonts w:ascii="Times New Roman" w:eastAsia="標楷體" w:hAnsi="Times New Roman" w:cs="Times New Roman"/>
                <w:sz w:val="20"/>
                <w:szCs w:val="20"/>
              </w:rPr>
              <w:t>指</w:t>
            </w:r>
            <w:r>
              <w:rPr>
                <w:rFonts w:ascii="Times New Roman" w:eastAsia="標楷體" w:hAnsi="Times New Roman" w:cs="Times New Roman"/>
                <w:sz w:val="20"/>
                <w:szCs w:val="20"/>
              </w:rPr>
              <w:t>北針</w:t>
            </w:r>
          </w:p>
          <w:p w14:paraId="47F48214" w14:textId="77777777" w:rsidR="00D1224B" w:rsidRDefault="00D1224B" w:rsidP="00A307F7">
            <w:pPr>
              <w:rPr>
                <w:rFonts w:cs="Times New Roman"/>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彩色筆</w:t>
            </w:r>
          </w:p>
          <w:p w14:paraId="0A2F1AD3" w14:textId="77777777" w:rsidR="00D1224B" w:rsidRDefault="00D1224B" w:rsidP="00A307F7">
            <w:pPr>
              <w:rPr>
                <w:rFonts w:cs="Times New Roman"/>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剪刀</w:t>
            </w:r>
          </w:p>
          <w:p w14:paraId="4C24D729" w14:textId="77777777" w:rsidR="00D1224B" w:rsidRDefault="00D1224B" w:rsidP="00A307F7">
            <w:pPr>
              <w:rPr>
                <w:rFonts w:cs="Times New Roman"/>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透明膠帶</w:t>
            </w:r>
          </w:p>
          <w:p w14:paraId="3C5F16D0" w14:textId="77777777" w:rsidR="00D1224B" w:rsidRDefault="00D1224B" w:rsidP="00A307F7">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天氣預報示範影片</w:t>
            </w:r>
          </w:p>
          <w:p w14:paraId="26FAF804" w14:textId="77777777" w:rsidR="00D1224B" w:rsidRDefault="00D1224B" w:rsidP="00A307F7">
            <w:pPr>
              <w:rPr>
                <w:rFonts w:cs="Times New Roman"/>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小白板</w:t>
            </w:r>
          </w:p>
          <w:p w14:paraId="05096BC0" w14:textId="77777777" w:rsidR="00D1224B" w:rsidRDefault="00D1224B" w:rsidP="00FA4036">
            <w:pPr>
              <w:rPr>
                <w:rFonts w:cs="Times New Roman"/>
                <w:sz w:val="16"/>
                <w:szCs w:val="16"/>
              </w:rPr>
            </w:pPr>
            <w:r>
              <w:rPr>
                <w:rFonts w:ascii="Times New Roman" w:eastAsia="標楷體" w:hAnsi="Times New Roman" w:cs="Times New Roman"/>
                <w:sz w:val="20"/>
                <w:szCs w:val="20"/>
              </w:rPr>
              <w:t>12.</w:t>
            </w:r>
            <w:r w:rsidRPr="00A307F7">
              <w:rPr>
                <w:rFonts w:ascii="Times New Roman" w:eastAsia="標楷體" w:hAnsi="Times New Roman" w:cs="Times New Roman"/>
                <w:sz w:val="20"/>
                <w:szCs w:val="20"/>
              </w:rPr>
              <w:t>白板筆</w:t>
            </w:r>
          </w:p>
          <w:p w14:paraId="5577645D" w14:textId="77777777" w:rsidR="00D1224B" w:rsidRPr="00A307F7" w:rsidRDefault="00D1224B" w:rsidP="00FA4036">
            <w:pPr>
              <w:rPr>
                <w:rFonts w:cs="Times New Roman"/>
                <w:sz w:val="16"/>
                <w:szCs w:val="16"/>
              </w:rPr>
            </w:pPr>
            <w:r>
              <w:rPr>
                <w:rFonts w:ascii="Times New Roman" w:eastAsia="標楷體" w:hAnsi="Times New Roman" w:cs="Times New Roman"/>
                <w:sz w:val="20"/>
                <w:szCs w:val="20"/>
              </w:rPr>
              <w:t>13.</w:t>
            </w:r>
            <w:r w:rsidRPr="00A307F7">
              <w:rPr>
                <w:rFonts w:ascii="Times New Roman" w:eastAsia="標楷體" w:hAnsi="Times New Roman" w:cs="Times New Roman"/>
                <w:sz w:val="20"/>
                <w:szCs w:val="20"/>
              </w:rPr>
              <w:t>天氣預報網頁、電視播報畫面等新聞資料</w:t>
            </w:r>
          </w:p>
        </w:tc>
        <w:tc>
          <w:tcPr>
            <w:tcW w:w="1332" w:type="dxa"/>
            <w:shd w:val="clear" w:color="auto" w:fill="auto"/>
          </w:tcPr>
          <w:p w14:paraId="605225CA"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4A80A6B3"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4488059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14AF5D4"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3C5918C"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D6D5EE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7DFBDB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【環境教育】</w:t>
            </w:r>
          </w:p>
          <w:p w14:paraId="7D7D9C4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A307F7">
              <w:rPr>
                <w:rFonts w:ascii="Times New Roman" w:eastAsia="標楷體" w:hAnsi="Times New Roman" w:cs="Times New Roman"/>
                <w:sz w:val="20"/>
                <w:szCs w:val="20"/>
              </w:rPr>
              <w:t>認識天氣的溫度、雨量要素與覺察氣候的趨勢及極端氣候的現象。</w:t>
            </w:r>
          </w:p>
          <w:p w14:paraId="56E1FDC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【品德教育】</w:t>
            </w:r>
          </w:p>
          <w:p w14:paraId="36D0AF8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溝通合作與和諧人際關係。</w:t>
            </w:r>
          </w:p>
          <w:p w14:paraId="7EEB974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【資訊教育】</w:t>
            </w:r>
          </w:p>
          <w:p w14:paraId="2F175D9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使用資訊科技解決生活中簡單的問題。</w:t>
            </w:r>
          </w:p>
          <w:p w14:paraId="2E6DC81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利用資訊科技分享學習資源與心得。</w:t>
            </w:r>
          </w:p>
          <w:p w14:paraId="44A0EAB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【性別平等教育】</w:t>
            </w:r>
          </w:p>
          <w:p w14:paraId="6C599E0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性</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覺察性別角色的刻板印象，了解家庭、學校與職業的分工，不應受性別的限制。</w:t>
            </w:r>
          </w:p>
          <w:p w14:paraId="4510AF83"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2C2A125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tc>
        <w:tc>
          <w:tcPr>
            <w:tcW w:w="1823" w:type="dxa"/>
            <w:shd w:val="clear" w:color="auto" w:fill="auto"/>
          </w:tcPr>
          <w:p w14:paraId="650DDCE8" w14:textId="77777777" w:rsidR="00D1224B" w:rsidRPr="00E73FA1" w:rsidRDefault="00D1224B" w:rsidP="00281EF1">
            <w:pPr>
              <w:spacing w:after="180"/>
              <w:rPr>
                <w:rFonts w:eastAsia="標楷體"/>
                <w:color w:val="0070C0"/>
                <w:sz w:val="20"/>
                <w:szCs w:val="20"/>
              </w:rPr>
            </w:pPr>
          </w:p>
        </w:tc>
      </w:tr>
      <w:tr w:rsidR="00D1224B" w:rsidRPr="00B32678" w14:paraId="0271A189" w14:textId="77777777" w:rsidTr="00DD0CEF">
        <w:trPr>
          <w:trHeight w:val="761"/>
        </w:trPr>
        <w:tc>
          <w:tcPr>
            <w:tcW w:w="817" w:type="dxa"/>
            <w:shd w:val="clear" w:color="auto" w:fill="auto"/>
            <w:vAlign w:val="center"/>
          </w:tcPr>
          <w:p w14:paraId="466FBE4B"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47E417B1"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46DAFFA"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F04D905"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-E-B1</w:t>
            </w:r>
          </w:p>
          <w:p w14:paraId="08066E6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79C75516"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F18391B"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0F53B46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保持對自然現象的好</w:t>
            </w:r>
            <w:r w:rsidRPr="00A307F7">
              <w:rPr>
                <w:rFonts w:ascii="Times New Roman" w:eastAsia="標楷體" w:hAnsi="Times New Roman" w:cs="Times New Roman"/>
                <w:sz w:val="20"/>
                <w:szCs w:val="20"/>
              </w:rPr>
              <w:lastRenderedPageBreak/>
              <w:t>奇心，透過不斷的探尋和提問，常會有新發現。</w:t>
            </w:r>
          </w:p>
          <w:p w14:paraId="193D779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ai-</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-2 </w:t>
            </w:r>
            <w:r w:rsidRPr="00A307F7">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6620B177"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INc-</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-2 </w:t>
            </w:r>
            <w:r w:rsidRPr="00A307F7">
              <w:rPr>
                <w:rFonts w:ascii="Times New Roman" w:eastAsia="標楷體" w:hAnsi="Times New Roman" w:cs="Times New Roman"/>
                <w:kern w:val="0"/>
                <w:sz w:val="20"/>
                <w:szCs w:val="20"/>
              </w:rPr>
              <w:t>生活中常見的測量</w:t>
            </w:r>
            <w:r w:rsidRPr="00A307F7">
              <w:rPr>
                <w:rFonts w:ascii="Times New Roman" w:eastAsia="標楷體" w:hAnsi="Times New Roman" w:cs="Times New Roman"/>
                <w:kern w:val="0"/>
                <w:sz w:val="20"/>
                <w:szCs w:val="20"/>
              </w:rPr>
              <w:lastRenderedPageBreak/>
              <w:t>單位與度量。</w:t>
            </w:r>
          </w:p>
          <w:p w14:paraId="0F45207D"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-6 </w:t>
            </w:r>
            <w:r w:rsidRPr="00A307F7">
              <w:rPr>
                <w:rFonts w:ascii="Times New Roman" w:eastAsia="標楷體" w:hAnsi="Times New Roman" w:cs="Times New Roman"/>
                <w:kern w:val="0"/>
                <w:sz w:val="20"/>
                <w:szCs w:val="20"/>
              </w:rPr>
              <w:t>一年四季氣溫會有所變化，天氣也會有所不同。氣象報告可以讓我們知道天氣的可能變化。</w:t>
            </w:r>
          </w:p>
          <w:p w14:paraId="69FC115B"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-3 </w:t>
            </w:r>
            <w:r w:rsidRPr="00A307F7">
              <w:rPr>
                <w:rFonts w:ascii="Times New Roman" w:eastAsia="標楷體" w:hAnsi="Times New Roman" w:cs="Times New Roman"/>
                <w:kern w:val="0"/>
                <w:sz w:val="20"/>
                <w:szCs w:val="20"/>
              </w:rPr>
              <w:t>自然的規律與變化對人類生活應用與美感的啟發。</w:t>
            </w:r>
          </w:p>
          <w:p w14:paraId="0632C7DF"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INf-</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-4 </w:t>
            </w:r>
            <w:r w:rsidRPr="00A307F7">
              <w:rPr>
                <w:rFonts w:ascii="Times New Roman" w:eastAsia="標楷體" w:hAnsi="Times New Roman" w:cs="Times New Roman"/>
                <w:kern w:val="0"/>
                <w:sz w:val="20"/>
                <w:szCs w:val="20"/>
              </w:rPr>
              <w:t>季節的變化與人類生活的關係。</w:t>
            </w:r>
          </w:p>
        </w:tc>
        <w:tc>
          <w:tcPr>
            <w:tcW w:w="3205" w:type="dxa"/>
            <w:shd w:val="clear" w:color="auto" w:fill="auto"/>
          </w:tcPr>
          <w:p w14:paraId="652A7A7F"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單元四天氣變變變</w:t>
            </w:r>
          </w:p>
          <w:p w14:paraId="29AA34BA"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14:paraId="01B58E34"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lastRenderedPageBreak/>
              <w:t>【活動</w:t>
            </w:r>
            <w:r w:rsidRPr="00D1224B">
              <w:rPr>
                <w:rFonts w:ascii="Times New Roman" w:eastAsia="標楷體" w:hAnsi="Times New Roman" w:cs="Times New Roman"/>
                <w:sz w:val="20"/>
                <w:szCs w:val="20"/>
              </w:rPr>
              <w:t>3-1</w:t>
            </w:r>
            <w:r w:rsidRPr="00D1224B">
              <w:rPr>
                <w:rFonts w:ascii="Times New Roman" w:eastAsia="標楷體" w:hAnsi="Times New Roman" w:cs="Times New Roman"/>
                <w:sz w:val="20"/>
                <w:szCs w:val="20"/>
              </w:rPr>
              <w:t>】天氣預報</w:t>
            </w:r>
          </w:p>
          <w:p w14:paraId="2D1D1112"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引導學生看懂今日天氣預報、一週天氣預報、漁業氣象預報、國際都市天氣預報等不同類型的天氣預報。</w:t>
            </w:r>
          </w:p>
          <w:p w14:paraId="4F24B18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2.</w:t>
            </w:r>
            <w:r w:rsidRPr="00D1224B">
              <w:rPr>
                <w:rFonts w:ascii="Times New Roman" w:eastAsia="標楷體" w:hAnsi="Times New Roman" w:cs="Times New Roman"/>
                <w:sz w:val="20"/>
                <w:szCs w:val="20"/>
              </w:rPr>
              <w:t>引導學生依據需求和目的，查詢不同類型的天氣預報。</w:t>
            </w:r>
          </w:p>
          <w:p w14:paraId="4DBAD47E"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w:t>
            </w:r>
            <w:r w:rsidRPr="00D1224B">
              <w:rPr>
                <w:rFonts w:ascii="Times New Roman" w:eastAsia="標楷體" w:hAnsi="Times New Roman" w:cs="Times New Roman"/>
                <w:sz w:val="20"/>
                <w:szCs w:val="20"/>
              </w:rPr>
              <w:t>3-2</w:t>
            </w:r>
            <w:r w:rsidRPr="00D1224B">
              <w:rPr>
                <w:rFonts w:ascii="Times New Roman" w:eastAsia="標楷體" w:hAnsi="Times New Roman" w:cs="Times New Roman"/>
                <w:sz w:val="20"/>
                <w:szCs w:val="20"/>
              </w:rPr>
              <w:t>】四季的天氣</w:t>
            </w:r>
          </w:p>
          <w:p w14:paraId="1376C0D0"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討論一年四季的天氣特徵與天氣對生活的影響。</w:t>
            </w:r>
          </w:p>
        </w:tc>
        <w:tc>
          <w:tcPr>
            <w:tcW w:w="561" w:type="dxa"/>
            <w:shd w:val="clear" w:color="auto" w:fill="auto"/>
            <w:vAlign w:val="center"/>
          </w:tcPr>
          <w:p w14:paraId="4DCFB9A3"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lastRenderedPageBreak/>
              <w:t>3</w:t>
            </w:r>
          </w:p>
        </w:tc>
        <w:tc>
          <w:tcPr>
            <w:tcW w:w="1098" w:type="dxa"/>
            <w:shd w:val="clear" w:color="auto" w:fill="auto"/>
          </w:tcPr>
          <w:p w14:paraId="35118665" w14:textId="77777777" w:rsidR="00D1224B" w:rsidRPr="00A307F7" w:rsidRDefault="00D1224B" w:rsidP="00A307F7">
            <w:pPr>
              <w:rPr>
                <w:rFonts w:cs="Times New Roman"/>
                <w:sz w:val="16"/>
                <w:szCs w:val="16"/>
              </w:rPr>
            </w:pPr>
            <w:r>
              <w:rPr>
                <w:rFonts w:ascii="Times New Roman" w:eastAsia="標楷體" w:hAnsi="Times New Roman" w:cs="Times New Roman"/>
                <w:sz w:val="20"/>
                <w:szCs w:val="20"/>
              </w:rPr>
              <w:t>1.</w:t>
            </w:r>
            <w:r w:rsidRPr="00A307F7">
              <w:rPr>
                <w:rFonts w:ascii="Times New Roman" w:eastAsia="標楷體" w:hAnsi="Times New Roman" w:cs="Times New Roman"/>
                <w:sz w:val="20"/>
                <w:szCs w:val="20"/>
              </w:rPr>
              <w:t>天氣預報網頁、</w:t>
            </w:r>
            <w:r w:rsidRPr="00A307F7">
              <w:rPr>
                <w:rFonts w:ascii="Times New Roman" w:eastAsia="標楷體" w:hAnsi="Times New Roman" w:cs="Times New Roman"/>
                <w:sz w:val="20"/>
                <w:szCs w:val="20"/>
              </w:rPr>
              <w:lastRenderedPageBreak/>
              <w:t>電視播報畫面等新聞資料</w:t>
            </w:r>
          </w:p>
        </w:tc>
        <w:tc>
          <w:tcPr>
            <w:tcW w:w="1332" w:type="dxa"/>
            <w:shd w:val="clear" w:color="auto" w:fill="auto"/>
          </w:tcPr>
          <w:p w14:paraId="7C5DA4E8"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2F8C5EC7"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71CD3EE"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資料蒐集</w:t>
            </w:r>
          </w:p>
          <w:p w14:paraId="67FB30EB"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A9090F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lastRenderedPageBreak/>
              <w:t>【資訊教育】</w:t>
            </w:r>
          </w:p>
          <w:p w14:paraId="07156B2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07F7">
              <w:rPr>
                <w:rFonts w:ascii="Times New Roman" w:eastAsia="標楷體" w:hAnsi="Times New Roman" w:cs="Times New Roman"/>
                <w:sz w:val="20"/>
                <w:szCs w:val="20"/>
              </w:rPr>
              <w:t>使用資</w:t>
            </w:r>
            <w:r w:rsidRPr="00A307F7">
              <w:rPr>
                <w:rFonts w:ascii="Times New Roman" w:eastAsia="標楷體" w:hAnsi="Times New Roman" w:cs="Times New Roman"/>
                <w:sz w:val="20"/>
                <w:szCs w:val="20"/>
              </w:rPr>
              <w:lastRenderedPageBreak/>
              <w:t>訊科技解決生活中簡單的問題。</w:t>
            </w:r>
          </w:p>
          <w:p w14:paraId="5BBBBB4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利用資訊科技分享學習資源與心得。</w:t>
            </w:r>
          </w:p>
          <w:p w14:paraId="4C0DBC3C"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【性別平等教育】</w:t>
            </w:r>
          </w:p>
          <w:p w14:paraId="45FB314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307F7">
              <w:rPr>
                <w:rFonts w:ascii="Times New Roman" w:eastAsia="標楷體" w:hAnsi="Times New Roman" w:cs="Times New Roman"/>
                <w:sz w:val="20"/>
                <w:szCs w:val="20"/>
              </w:rPr>
              <w:t>覺察性別角色的刻板印象，了解家庭、學校與職業的分工，不應受性別的限制。</w:t>
            </w:r>
          </w:p>
          <w:p w14:paraId="509E1E5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【科技教育】</w:t>
            </w:r>
          </w:p>
          <w:p w14:paraId="5CFF26F4"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307F7">
              <w:rPr>
                <w:rFonts w:ascii="Times New Roman" w:eastAsia="標楷體" w:hAnsi="Times New Roman" w:cs="Times New Roman"/>
                <w:sz w:val="20"/>
                <w:szCs w:val="20"/>
              </w:rPr>
              <w:t>具備與他人團隊合作的能力。</w:t>
            </w:r>
          </w:p>
          <w:p w14:paraId="43864AB0"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11EC18EF"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w:t>
            </w:r>
            <w:r w:rsidRPr="00A307F7">
              <w:rPr>
                <w:rFonts w:ascii="Times New Roman" w:eastAsia="標楷體" w:hAnsi="Times New Roman" w:cs="Times New Roman"/>
                <w:sz w:val="20"/>
                <w:szCs w:val="20"/>
              </w:rPr>
              <w:lastRenderedPageBreak/>
              <w:t>識所應具備的字詞彙。</w:t>
            </w:r>
          </w:p>
          <w:p w14:paraId="298537E2"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14:paraId="76BD8F46"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【國際教育】</w:t>
            </w:r>
          </w:p>
          <w:p w14:paraId="612E56C8"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認識全球化與相關重要議題。</w:t>
            </w:r>
          </w:p>
        </w:tc>
        <w:tc>
          <w:tcPr>
            <w:tcW w:w="1823" w:type="dxa"/>
            <w:shd w:val="clear" w:color="auto" w:fill="auto"/>
          </w:tcPr>
          <w:p w14:paraId="49C4154A" w14:textId="77777777" w:rsidR="00D1224B" w:rsidRPr="00E73FA1" w:rsidRDefault="00D1224B" w:rsidP="00281EF1">
            <w:pPr>
              <w:spacing w:after="180"/>
              <w:rPr>
                <w:rFonts w:eastAsia="標楷體"/>
                <w:color w:val="0070C0"/>
                <w:sz w:val="20"/>
                <w:szCs w:val="20"/>
              </w:rPr>
            </w:pPr>
          </w:p>
        </w:tc>
      </w:tr>
      <w:tr w:rsidR="00D1224B" w:rsidRPr="00B32678" w14:paraId="1F926BAA" w14:textId="77777777" w:rsidTr="00DD0CEF">
        <w:trPr>
          <w:trHeight w:val="761"/>
        </w:trPr>
        <w:tc>
          <w:tcPr>
            <w:tcW w:w="817" w:type="dxa"/>
            <w:shd w:val="clear" w:color="auto" w:fill="auto"/>
            <w:vAlign w:val="center"/>
          </w:tcPr>
          <w:p w14:paraId="5C4EBC97" w14:textId="77777777" w:rsidR="00D1224B" w:rsidRPr="00A307F7" w:rsidRDefault="00D1224B" w:rsidP="00A307F7">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53A5D30F" w14:textId="77777777" w:rsidR="00D1224B" w:rsidRDefault="00D1224B">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tc>
        <w:tc>
          <w:tcPr>
            <w:tcW w:w="1559" w:type="dxa"/>
            <w:shd w:val="clear" w:color="auto" w:fill="auto"/>
          </w:tcPr>
          <w:p w14:paraId="1B9ECE01"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tc-</w:t>
            </w:r>
            <w:r>
              <w:rPr>
                <w:rFonts w:ascii="新細明體" w:eastAsia="新細明體" w:hAnsi="新細明體" w:cs="新細明體" w:hint="eastAsia"/>
                <w:sz w:val="20"/>
                <w:szCs w:val="20"/>
              </w:rPr>
              <w:t>Ⅱ</w:t>
            </w:r>
            <w:r>
              <w:rPr>
                <w:rFonts w:ascii="Times New Roman" w:eastAsia="標楷體" w:hAnsi="Times New Roman" w:cs="Times New Roman"/>
                <w:sz w:val="20"/>
                <w:szCs w:val="20"/>
              </w:rPr>
              <w:t xml:space="preserve">-1 </w:t>
            </w:r>
            <w:r w:rsidRPr="00A307F7">
              <w:rPr>
                <w:rFonts w:ascii="Times New Roman" w:eastAsia="標楷體" w:hAnsi="Times New Roman" w:cs="Times New Roman"/>
                <w:sz w:val="20"/>
                <w:szCs w:val="20"/>
              </w:rPr>
              <w:t>能簡單分辨或分類所觀察到的自然科學現象。</w:t>
            </w:r>
          </w:p>
        </w:tc>
        <w:tc>
          <w:tcPr>
            <w:tcW w:w="1559" w:type="dxa"/>
            <w:shd w:val="clear" w:color="auto" w:fill="auto"/>
          </w:tcPr>
          <w:p w14:paraId="3651B0E4" w14:textId="77777777" w:rsidR="00D1224B" w:rsidRDefault="00D1224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INd-</w:t>
            </w:r>
            <w:r>
              <w:rPr>
                <w:rFonts w:ascii="新細明體" w:eastAsia="新細明體" w:hAnsi="新細明體" w:cs="新細明體" w:hint="eastAsia"/>
                <w:kern w:val="0"/>
                <w:sz w:val="20"/>
                <w:szCs w:val="20"/>
              </w:rPr>
              <w:t>Ⅱ</w:t>
            </w:r>
            <w:r>
              <w:rPr>
                <w:rFonts w:ascii="Times New Roman" w:eastAsia="標楷體" w:hAnsi="Times New Roman" w:cs="Times New Roman"/>
                <w:kern w:val="0"/>
                <w:sz w:val="20"/>
                <w:szCs w:val="20"/>
              </w:rPr>
              <w:t xml:space="preserve">-7 </w:t>
            </w:r>
            <w:r w:rsidRPr="00A307F7">
              <w:rPr>
                <w:rFonts w:ascii="Times New Roman" w:eastAsia="標楷體" w:hAnsi="Times New Roman" w:cs="Times New Roman"/>
                <w:kern w:val="0"/>
                <w:sz w:val="20"/>
                <w:szCs w:val="20"/>
              </w:rPr>
              <w:t>天氣預報常用雨量、溫度、風向、風速等資料來表達天氣狀態，這些資料可以使用適當儀器測得。</w:t>
            </w:r>
          </w:p>
        </w:tc>
        <w:tc>
          <w:tcPr>
            <w:tcW w:w="3205" w:type="dxa"/>
            <w:shd w:val="clear" w:color="auto" w:fill="auto"/>
          </w:tcPr>
          <w:p w14:paraId="76FBDAF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單元四天氣變變變</w:t>
            </w:r>
          </w:p>
          <w:p w14:paraId="370C2227"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活動三如何應用氣象資訊</w:t>
            </w:r>
          </w:p>
          <w:p w14:paraId="678705B6"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【科學閱讀】奇形怪狀的雲</w:t>
            </w:r>
          </w:p>
          <w:p w14:paraId="41F30543" w14:textId="77777777" w:rsidR="00D1224B" w:rsidRPr="00D1224B" w:rsidRDefault="00D1224B" w:rsidP="00D1224B">
            <w:pPr>
              <w:rPr>
                <w:rFonts w:ascii="Times New Roman" w:eastAsia="標楷體" w:hAnsi="Times New Roman" w:cs="Times New Roman"/>
                <w:sz w:val="20"/>
                <w:szCs w:val="20"/>
              </w:rPr>
            </w:pPr>
            <w:r w:rsidRPr="00D1224B">
              <w:rPr>
                <w:rFonts w:ascii="Times New Roman" w:eastAsia="標楷體" w:hAnsi="Times New Roman" w:cs="Times New Roman"/>
                <w:sz w:val="20"/>
                <w:szCs w:val="20"/>
              </w:rPr>
              <w:t>1.</w:t>
            </w:r>
            <w:r w:rsidRPr="00D1224B">
              <w:rPr>
                <w:rFonts w:ascii="Times New Roman" w:eastAsia="標楷體" w:hAnsi="Times New Roman" w:cs="Times New Roman"/>
                <w:sz w:val="20"/>
                <w:szCs w:val="20"/>
              </w:rPr>
              <w:t>透過閱讀，介紹各種不同形狀的雲，並覺察能夠透過觀察雲況判斷及預測天氣的變化，進一步引發學生利用更科學、更精確的方式來預測天氣的興趣。</w:t>
            </w:r>
          </w:p>
        </w:tc>
        <w:tc>
          <w:tcPr>
            <w:tcW w:w="561" w:type="dxa"/>
            <w:shd w:val="clear" w:color="auto" w:fill="auto"/>
            <w:vAlign w:val="center"/>
          </w:tcPr>
          <w:p w14:paraId="231DB5A1" w14:textId="77777777" w:rsidR="00D1224B" w:rsidRPr="00A307F7" w:rsidRDefault="00D1224B" w:rsidP="00A307F7">
            <w:pPr>
              <w:jc w:val="center"/>
              <w:rPr>
                <w:rFonts w:ascii="標楷體" w:eastAsia="標楷體" w:hAnsi="標楷體"/>
                <w:sz w:val="20"/>
                <w:szCs w:val="20"/>
              </w:rPr>
            </w:pPr>
            <w:r w:rsidRPr="00A307F7">
              <w:rPr>
                <w:rFonts w:ascii="Times New Roman" w:eastAsia="標楷體" w:hAnsi="Times New Roman" w:cs="Times New Roman"/>
                <w:sz w:val="20"/>
                <w:szCs w:val="20"/>
              </w:rPr>
              <w:t>3</w:t>
            </w:r>
          </w:p>
        </w:tc>
        <w:tc>
          <w:tcPr>
            <w:tcW w:w="1098" w:type="dxa"/>
            <w:shd w:val="clear" w:color="auto" w:fill="auto"/>
          </w:tcPr>
          <w:p w14:paraId="45CDB69B" w14:textId="77777777" w:rsidR="00D1224B" w:rsidRPr="00A307F7" w:rsidRDefault="00D1224B" w:rsidP="00A307F7">
            <w:pPr>
              <w:rPr>
                <w:rFonts w:cs="Times New Roman"/>
                <w:sz w:val="16"/>
                <w:szCs w:val="16"/>
              </w:rPr>
            </w:pPr>
          </w:p>
        </w:tc>
        <w:tc>
          <w:tcPr>
            <w:tcW w:w="1332" w:type="dxa"/>
            <w:shd w:val="clear" w:color="auto" w:fill="auto"/>
          </w:tcPr>
          <w:p w14:paraId="7FE33F55" w14:textId="77777777" w:rsidR="00D1224B" w:rsidRPr="00A307F7" w:rsidRDefault="00D1224B" w:rsidP="00A307F7">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tc>
        <w:tc>
          <w:tcPr>
            <w:tcW w:w="1409" w:type="dxa"/>
            <w:shd w:val="clear" w:color="auto" w:fill="auto"/>
          </w:tcPr>
          <w:p w14:paraId="4C0196B7"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【閱讀素養】</w:t>
            </w:r>
          </w:p>
          <w:p w14:paraId="73FFC79D"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307F7">
              <w:rPr>
                <w:rFonts w:ascii="Times New Roman" w:eastAsia="標楷體" w:hAnsi="Times New Roman" w:cs="Times New Roman"/>
                <w:sz w:val="20"/>
                <w:szCs w:val="20"/>
              </w:rPr>
              <w:t>認識一般生活情境中需要使用的，以及學習學科基礎知識所應具備的字詞彙。</w:t>
            </w:r>
          </w:p>
          <w:p w14:paraId="3699C9C5"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307F7">
              <w:rPr>
                <w:rFonts w:ascii="Times New Roman" w:eastAsia="標楷體" w:hAnsi="Times New Roman" w:cs="Times New Roman"/>
                <w:sz w:val="20"/>
                <w:szCs w:val="20"/>
              </w:rPr>
              <w:t>中高年級後需發展長篇文本的閱讀理解能力。</w:t>
            </w:r>
          </w:p>
          <w:p w14:paraId="44DE6E99" w14:textId="77777777" w:rsidR="00D1224B" w:rsidRDefault="00D1224B">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307F7">
              <w:rPr>
                <w:rFonts w:ascii="Times New Roman" w:eastAsia="標楷體" w:hAnsi="Times New Roman" w:cs="Times New Roman"/>
                <w:sz w:val="20"/>
                <w:szCs w:val="20"/>
              </w:rPr>
              <w:t>培養喜愛閱讀的</w:t>
            </w:r>
            <w:r w:rsidRPr="00A307F7">
              <w:rPr>
                <w:rFonts w:ascii="Times New Roman" w:eastAsia="標楷體" w:hAnsi="Times New Roman" w:cs="Times New Roman"/>
                <w:sz w:val="20"/>
                <w:szCs w:val="20"/>
              </w:rPr>
              <w:lastRenderedPageBreak/>
              <w:t>態度。</w:t>
            </w:r>
          </w:p>
        </w:tc>
        <w:tc>
          <w:tcPr>
            <w:tcW w:w="1823" w:type="dxa"/>
            <w:shd w:val="clear" w:color="auto" w:fill="auto"/>
          </w:tcPr>
          <w:p w14:paraId="2445A9DE" w14:textId="77777777" w:rsidR="00D1224B" w:rsidRPr="00E73FA1" w:rsidRDefault="00D1224B" w:rsidP="00281EF1">
            <w:pPr>
              <w:spacing w:after="180"/>
              <w:rPr>
                <w:rFonts w:eastAsia="標楷體"/>
                <w:color w:val="0070C0"/>
                <w:sz w:val="20"/>
                <w:szCs w:val="20"/>
              </w:rPr>
            </w:pPr>
          </w:p>
        </w:tc>
      </w:tr>
    </w:tbl>
    <w:p w14:paraId="4F390D35"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F582C" w14:textId="77777777" w:rsidR="00CB63BB" w:rsidRDefault="00CB63BB" w:rsidP="00DD0CEF">
      <w:r>
        <w:separator/>
      </w:r>
    </w:p>
  </w:endnote>
  <w:endnote w:type="continuationSeparator" w:id="0">
    <w:p w14:paraId="079B203F" w14:textId="77777777" w:rsidR="00CB63BB" w:rsidRDefault="00CB63BB"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A75A58" w14:textId="77777777" w:rsidR="00CB63BB" w:rsidRDefault="00CB63BB" w:rsidP="00DD0CEF">
      <w:r>
        <w:separator/>
      </w:r>
    </w:p>
  </w:footnote>
  <w:footnote w:type="continuationSeparator" w:id="0">
    <w:p w14:paraId="6C55DFCA" w14:textId="77777777" w:rsidR="00CB63BB" w:rsidRDefault="00CB63BB"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B3745"/>
    <w:rsid w:val="000C6713"/>
    <w:rsid w:val="001177F0"/>
    <w:rsid w:val="0015013E"/>
    <w:rsid w:val="00175F4A"/>
    <w:rsid w:val="001E61D4"/>
    <w:rsid w:val="00264875"/>
    <w:rsid w:val="00281330"/>
    <w:rsid w:val="003352DC"/>
    <w:rsid w:val="00403313"/>
    <w:rsid w:val="004644C5"/>
    <w:rsid w:val="00480406"/>
    <w:rsid w:val="005E0D82"/>
    <w:rsid w:val="00682084"/>
    <w:rsid w:val="0068352C"/>
    <w:rsid w:val="006D6E1B"/>
    <w:rsid w:val="007622E3"/>
    <w:rsid w:val="009A6614"/>
    <w:rsid w:val="009E1B24"/>
    <w:rsid w:val="009F3E04"/>
    <w:rsid w:val="00A103DE"/>
    <w:rsid w:val="00A53264"/>
    <w:rsid w:val="00A646A8"/>
    <w:rsid w:val="00AD3873"/>
    <w:rsid w:val="00AE25E2"/>
    <w:rsid w:val="00B930F9"/>
    <w:rsid w:val="00CB63BB"/>
    <w:rsid w:val="00CC2765"/>
    <w:rsid w:val="00CF1DCF"/>
    <w:rsid w:val="00D1224B"/>
    <w:rsid w:val="00D611E3"/>
    <w:rsid w:val="00DA1D81"/>
    <w:rsid w:val="00DD0CEF"/>
    <w:rsid w:val="00E023B3"/>
    <w:rsid w:val="00E61A7E"/>
    <w:rsid w:val="00E87DD1"/>
    <w:rsid w:val="00F05DCA"/>
    <w:rsid w:val="00F122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6A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81</Pages>
  <Words>7376</Words>
  <Characters>42048</Characters>
  <Application>Microsoft Office Word</Application>
  <DocSecurity>0</DocSecurity>
  <Lines>350</Lines>
  <Paragraphs>98</Paragraphs>
  <ScaleCrop>false</ScaleCrop>
  <Company/>
  <LinksUpToDate>false</LinksUpToDate>
  <CharactersWithSpaces>49326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21</cp:revision>
  <dcterms:created xsi:type="dcterms:W3CDTF">2021-04-29T12:05:00Z</dcterms:created>
  <dcterms:modified xsi:type="dcterms:W3CDTF">2022-06-23T01:35:00Z</dcterms:modified>
</cp:coreProperties>
</file>